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DC933" w14:textId="77777777" w:rsidR="00E83AC7" w:rsidRPr="005673DC" w:rsidRDefault="00E83AC7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POZIV</w:t>
      </w:r>
    </w:p>
    <w:p w14:paraId="3B5DC935" w14:textId="36B96716" w:rsidR="00227929" w:rsidRPr="005673DC" w:rsidRDefault="00082D4C" w:rsidP="00EB26CE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</w:t>
      </w:r>
      <w:r w:rsidR="00E83AC7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s javnošću</w:t>
      </w:r>
      <w:r w:rsidR="005673DC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14:paraId="3B5DC938" w14:textId="57E85EB0" w:rsidR="00227929" w:rsidRDefault="00B535C3" w:rsidP="00B535C3">
      <w:pPr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674625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NACRT</w:t>
      </w: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U</w:t>
      </w:r>
      <w:r w:rsidRPr="00674625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PRIJEDLOGA ODLUKE O IZMJENAMA I DOPUNAMA ODLUKE O JAVNIM PRIZNANJIMA ZADARSKE ŽUPANIJE</w:t>
      </w:r>
    </w:p>
    <w:p w14:paraId="79FE60E7" w14:textId="77777777" w:rsidR="00926832" w:rsidRDefault="00926832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40BB675" w14:textId="77777777" w:rsidR="00926832" w:rsidRPr="005673DC" w:rsidRDefault="00926832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3A" w14:textId="223D30E5" w:rsidR="005673DC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PRAVNI TEMELJ</w:t>
      </w:r>
      <w:r>
        <w:rPr>
          <w:rFonts w:ascii="Times New Roman" w:hAnsi="Times New Roman"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14:paraId="7614D42E" w14:textId="704A0D8A" w:rsidR="00926832" w:rsidRDefault="00926832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926832">
        <w:rPr>
          <w:rFonts w:ascii="Times New Roman" w:hAnsi="Times New Roman"/>
          <w:bCs/>
          <w:sz w:val="24"/>
          <w:szCs w:val="24"/>
        </w:rPr>
        <w:t>Zakon o lokalnoj i područnoj (regionalnoj) samoupravi („Narodne novine“ broj 33/01, 60/01, 129/05, 109/07, 36/09, 125/08, 36/09, 150/11, 144/12, 123/17, 98/19, 144/20)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5E2754">
        <w:rPr>
          <w:rFonts w:ascii="Times New Roman" w:hAnsi="Times New Roman"/>
          <w:sz w:val="24"/>
          <w:szCs w:val="24"/>
        </w:rPr>
        <w:t xml:space="preserve">na temelju članka </w:t>
      </w:r>
      <w:r w:rsidRPr="00926832">
        <w:rPr>
          <w:rFonts w:ascii="Times New Roman" w:hAnsi="Times New Roman"/>
          <w:bCs/>
          <w:sz w:val="24"/>
          <w:szCs w:val="24"/>
        </w:rPr>
        <w:t xml:space="preserve">8. stavka 2. </w:t>
      </w:r>
      <w:r w:rsidR="00582FAA">
        <w:rPr>
          <w:rFonts w:ascii="Times New Roman" w:hAnsi="Times New Roman"/>
          <w:sz w:val="24"/>
          <w:szCs w:val="24"/>
        </w:rPr>
        <w:t>propisuje</w:t>
      </w:r>
      <w:r w:rsidR="001A1E84">
        <w:rPr>
          <w:rFonts w:ascii="Times New Roman" w:hAnsi="Times New Roman"/>
          <w:sz w:val="24"/>
          <w:szCs w:val="24"/>
        </w:rPr>
        <w:t xml:space="preserve"> </w:t>
      </w:r>
      <w:r w:rsidR="00582FAA">
        <w:rPr>
          <w:rFonts w:ascii="Times New Roman" w:hAnsi="Times New Roman"/>
          <w:sz w:val="24"/>
          <w:szCs w:val="24"/>
        </w:rPr>
        <w:t xml:space="preserve">kako </w:t>
      </w:r>
      <w:r w:rsidR="001A1E84">
        <w:rPr>
          <w:rFonts w:ascii="Times New Roman" w:hAnsi="Times New Roman"/>
          <w:sz w:val="24"/>
          <w:szCs w:val="24"/>
        </w:rPr>
        <w:t>j</w:t>
      </w:r>
      <w:r w:rsidR="001A1E84" w:rsidRPr="001A1E84">
        <w:rPr>
          <w:rFonts w:ascii="Times New Roman" w:hAnsi="Times New Roman"/>
          <w:sz w:val="24"/>
          <w:szCs w:val="24"/>
        </w:rPr>
        <w:t>edinic</w:t>
      </w:r>
      <w:r w:rsidR="00582FAA">
        <w:rPr>
          <w:rFonts w:ascii="Times New Roman" w:hAnsi="Times New Roman"/>
          <w:sz w:val="24"/>
          <w:szCs w:val="24"/>
        </w:rPr>
        <w:t>e</w:t>
      </w:r>
      <w:r w:rsidR="001A1E84" w:rsidRPr="001A1E84">
        <w:rPr>
          <w:rFonts w:ascii="Times New Roman" w:hAnsi="Times New Roman"/>
          <w:sz w:val="24"/>
          <w:szCs w:val="24"/>
        </w:rPr>
        <w:t xml:space="preserve"> lokalne i područne (regionalne) samouprave</w:t>
      </w:r>
      <w:r w:rsidR="00582FAA">
        <w:rPr>
          <w:rFonts w:ascii="Times New Roman" w:hAnsi="Times New Roman"/>
          <w:sz w:val="24"/>
          <w:szCs w:val="24"/>
        </w:rPr>
        <w:t xml:space="preserve"> s</w:t>
      </w:r>
      <w:r w:rsidRPr="00926832">
        <w:rPr>
          <w:rFonts w:ascii="Times New Roman" w:hAnsi="Times New Roman"/>
          <w:sz w:val="24"/>
          <w:szCs w:val="24"/>
        </w:rPr>
        <w:t>tatutom podrobnije uređuj</w:t>
      </w:r>
      <w:r w:rsidR="00B97D95">
        <w:rPr>
          <w:rFonts w:ascii="Times New Roman" w:hAnsi="Times New Roman"/>
          <w:sz w:val="24"/>
          <w:szCs w:val="24"/>
        </w:rPr>
        <w:t>u</w:t>
      </w:r>
      <w:r w:rsidRPr="00926832">
        <w:rPr>
          <w:rFonts w:ascii="Times New Roman" w:hAnsi="Times New Roman"/>
          <w:sz w:val="24"/>
          <w:szCs w:val="24"/>
        </w:rPr>
        <w:t xml:space="preserve"> samoupravni djelokrug, obilježja, javna priznanja, ustrojstvo, ovlasti i način rada tijela, način obavljanja poslova, oblici konzultiranja građana, provođenje referenduma u pitanjima iz djelokruga, mjesna samouprava, ustrojstvo i rad javnih službi, obli</w:t>
      </w:r>
      <w:r w:rsidR="00E26170">
        <w:rPr>
          <w:rFonts w:ascii="Times New Roman" w:hAnsi="Times New Roman"/>
          <w:sz w:val="24"/>
          <w:szCs w:val="24"/>
        </w:rPr>
        <w:t>ke</w:t>
      </w:r>
      <w:r w:rsidRPr="00926832">
        <w:rPr>
          <w:rFonts w:ascii="Times New Roman" w:hAnsi="Times New Roman"/>
          <w:sz w:val="24"/>
          <w:szCs w:val="24"/>
        </w:rPr>
        <w:t xml:space="preserve"> suradnje jedinica lokalne, odnosno područne (regionalne) samouprave te druga pitanja od važnosti za ostvarivanje prava i obveza.</w:t>
      </w:r>
    </w:p>
    <w:p w14:paraId="26A1DC08" w14:textId="77777777" w:rsidR="00926832" w:rsidRDefault="00926832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00356DF0" w14:textId="05916FF6" w:rsidR="00275996" w:rsidRPr="00275996" w:rsidRDefault="00B97D95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275996">
        <w:rPr>
          <w:rFonts w:ascii="Times New Roman" w:hAnsi="Times New Roman"/>
          <w:sz w:val="24"/>
          <w:szCs w:val="24"/>
        </w:rPr>
        <w:t xml:space="preserve">Statut Zadarske županije („Službeni glasnik Zadarske županije“ broj 10/26) u članku 10. stavku 2. </w:t>
      </w:r>
      <w:r w:rsidR="00275996">
        <w:rPr>
          <w:rFonts w:ascii="Times New Roman" w:hAnsi="Times New Roman"/>
          <w:sz w:val="24"/>
          <w:szCs w:val="24"/>
        </w:rPr>
        <w:t xml:space="preserve">ovlašćuje župana </w:t>
      </w:r>
      <w:r w:rsidR="00275996" w:rsidRPr="00275996">
        <w:rPr>
          <w:rFonts w:ascii="Times New Roman" w:hAnsi="Times New Roman"/>
          <w:sz w:val="24"/>
          <w:szCs w:val="24"/>
        </w:rPr>
        <w:t>Zadarske županije</w:t>
      </w:r>
      <w:r w:rsidR="00275996">
        <w:rPr>
          <w:rFonts w:ascii="Times New Roman" w:hAnsi="Times New Roman"/>
          <w:sz w:val="24"/>
          <w:szCs w:val="24"/>
        </w:rPr>
        <w:t xml:space="preserve"> za</w:t>
      </w:r>
      <w:r w:rsidR="00275996" w:rsidRPr="00275996">
        <w:rPr>
          <w:rFonts w:ascii="Times New Roman" w:hAnsi="Times New Roman"/>
          <w:sz w:val="24"/>
          <w:szCs w:val="24"/>
        </w:rPr>
        <w:t xml:space="preserve"> dodjeljiva</w:t>
      </w:r>
      <w:r w:rsidR="00275996">
        <w:rPr>
          <w:rFonts w:ascii="Times New Roman" w:hAnsi="Times New Roman"/>
          <w:sz w:val="24"/>
          <w:szCs w:val="24"/>
        </w:rPr>
        <w:t>nje</w:t>
      </w:r>
      <w:r w:rsidR="00275996" w:rsidRPr="00275996">
        <w:rPr>
          <w:rFonts w:ascii="Times New Roman" w:hAnsi="Times New Roman"/>
          <w:sz w:val="24"/>
          <w:szCs w:val="24"/>
        </w:rPr>
        <w:t xml:space="preserve"> Grb</w:t>
      </w:r>
      <w:r w:rsidR="00275996">
        <w:rPr>
          <w:rFonts w:ascii="Times New Roman" w:hAnsi="Times New Roman"/>
          <w:sz w:val="24"/>
          <w:szCs w:val="24"/>
        </w:rPr>
        <w:t>a</w:t>
      </w:r>
      <w:r w:rsidR="00275996" w:rsidRPr="00275996">
        <w:rPr>
          <w:rFonts w:ascii="Times New Roman" w:hAnsi="Times New Roman"/>
          <w:sz w:val="24"/>
          <w:szCs w:val="24"/>
        </w:rPr>
        <w:t xml:space="preserve"> župana Zadarske županije</w:t>
      </w:r>
      <w:r w:rsidR="00704C75">
        <w:rPr>
          <w:rFonts w:ascii="Times New Roman" w:hAnsi="Times New Roman"/>
          <w:sz w:val="24"/>
          <w:szCs w:val="24"/>
        </w:rPr>
        <w:t>, dok je člankom 12. st</w:t>
      </w:r>
      <w:r w:rsidR="00275996" w:rsidRPr="00275996">
        <w:rPr>
          <w:rFonts w:ascii="Times New Roman" w:hAnsi="Times New Roman"/>
          <w:sz w:val="24"/>
          <w:szCs w:val="24"/>
        </w:rPr>
        <w:t>avk</w:t>
      </w:r>
      <w:r w:rsidR="00704C75">
        <w:rPr>
          <w:rFonts w:ascii="Times New Roman" w:hAnsi="Times New Roman"/>
          <w:sz w:val="24"/>
          <w:szCs w:val="24"/>
        </w:rPr>
        <w:t>om</w:t>
      </w:r>
      <w:r w:rsidR="00275996" w:rsidRPr="00275996">
        <w:rPr>
          <w:rFonts w:ascii="Times New Roman" w:hAnsi="Times New Roman"/>
          <w:sz w:val="24"/>
          <w:szCs w:val="24"/>
        </w:rPr>
        <w:t xml:space="preserve"> 2. točki 3. </w:t>
      </w:r>
      <w:r w:rsidR="00704C75">
        <w:rPr>
          <w:rFonts w:ascii="Times New Roman" w:hAnsi="Times New Roman"/>
          <w:sz w:val="24"/>
          <w:szCs w:val="24"/>
        </w:rPr>
        <w:t>propisano kako</w:t>
      </w:r>
      <w:r w:rsidR="00275996" w:rsidRPr="00275996">
        <w:rPr>
          <w:rFonts w:ascii="Times New Roman" w:hAnsi="Times New Roman"/>
          <w:sz w:val="24"/>
          <w:szCs w:val="24"/>
        </w:rPr>
        <w:t xml:space="preserve"> Skupština donosi opće akte i druge odluke kojima se uređuju pitanja iz samoupravnog djelokruga Županije</w:t>
      </w:r>
      <w:r w:rsidR="00704C75">
        <w:rPr>
          <w:rFonts w:ascii="Times New Roman" w:hAnsi="Times New Roman"/>
          <w:sz w:val="24"/>
          <w:szCs w:val="24"/>
        </w:rPr>
        <w:t>.</w:t>
      </w:r>
    </w:p>
    <w:p w14:paraId="3B5DC940" w14:textId="77777777" w:rsidR="00720C26" w:rsidRPr="007E7030" w:rsidRDefault="00720C26" w:rsidP="00FC368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B5DC942" w14:textId="27E490C6" w:rsidR="00A15790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OBRAZLOŽENJE</w:t>
      </w:r>
      <w:r w:rsidR="00182D96">
        <w:rPr>
          <w:rFonts w:ascii="Times New Roman" w:hAnsi="Times New Roman"/>
          <w:b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14:paraId="667DE977" w14:textId="16260185" w:rsidR="00704C75" w:rsidRDefault="00704C75" w:rsidP="00D031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04C75">
        <w:rPr>
          <w:rFonts w:ascii="Times New Roman" w:hAnsi="Times New Roman"/>
          <w:bCs/>
          <w:sz w:val="24"/>
          <w:szCs w:val="24"/>
        </w:rPr>
        <w:t>Zadarska županija donijela je Odluku o javnim priznanjima Zadarske županije („Službeni glasnik Zadarske županije“ broj 5/20)</w:t>
      </w:r>
      <w:r>
        <w:rPr>
          <w:rFonts w:ascii="Times New Roman" w:hAnsi="Times New Roman"/>
          <w:bCs/>
          <w:sz w:val="24"/>
          <w:szCs w:val="24"/>
        </w:rPr>
        <w:t xml:space="preserve"> kojom </w:t>
      </w:r>
      <w:r w:rsidR="007026E3">
        <w:rPr>
          <w:rFonts w:ascii="Times New Roman" w:hAnsi="Times New Roman"/>
          <w:bCs/>
          <w:sz w:val="24"/>
          <w:szCs w:val="24"/>
        </w:rPr>
        <w:t>se uređuje</w:t>
      </w:r>
      <w:r w:rsidR="007026E3">
        <w:rPr>
          <w:color w:val="000000"/>
          <w:shd w:val="clear" w:color="auto" w:fill="FFFFFF"/>
        </w:rPr>
        <w:t xml:space="preserve"> </w:t>
      </w:r>
      <w:r w:rsidR="007026E3" w:rsidRPr="007026E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vrsta javnih priznanja Zadarske županije uvjeti za njihovu dodjelu te postupak predlaganja i način dodjele javnih priznanja</w:t>
      </w:r>
      <w:r w:rsidR="00070A2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14:paraId="7EAACCFC" w14:textId="77777777" w:rsidR="00070A2E" w:rsidRDefault="00070A2E" w:rsidP="00D031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45E69EA3" w14:textId="689EF732" w:rsidR="00070A2E" w:rsidRPr="007026E3" w:rsidRDefault="00070A2E" w:rsidP="00D031F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275996">
        <w:rPr>
          <w:rFonts w:ascii="Times New Roman" w:hAnsi="Times New Roman"/>
          <w:sz w:val="24"/>
          <w:szCs w:val="24"/>
        </w:rPr>
        <w:t>Statut</w:t>
      </w:r>
      <w:r>
        <w:rPr>
          <w:rFonts w:ascii="Times New Roman" w:hAnsi="Times New Roman"/>
          <w:sz w:val="24"/>
          <w:szCs w:val="24"/>
        </w:rPr>
        <w:t>om</w:t>
      </w:r>
      <w:r w:rsidRPr="00275996">
        <w:rPr>
          <w:rFonts w:ascii="Times New Roman" w:hAnsi="Times New Roman"/>
          <w:sz w:val="24"/>
          <w:szCs w:val="24"/>
        </w:rPr>
        <w:t xml:space="preserve"> Zadarske županije („Službeni glasnik Zadarske županije“ broj 10/26)</w:t>
      </w:r>
      <w:r w:rsidRPr="00070A2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dana </w:t>
      </w:r>
      <w:r w:rsidR="00E26170">
        <w:rPr>
          <w:rFonts w:ascii="Times New Roman" w:hAnsi="Times New Roman"/>
          <w:sz w:val="24"/>
          <w:szCs w:val="24"/>
        </w:rPr>
        <w:t xml:space="preserve">je </w:t>
      </w:r>
      <w:r>
        <w:rPr>
          <w:rFonts w:ascii="Times New Roman" w:hAnsi="Times New Roman"/>
          <w:sz w:val="24"/>
          <w:szCs w:val="24"/>
        </w:rPr>
        <w:t xml:space="preserve">ovlast županu </w:t>
      </w:r>
      <w:r w:rsidRPr="00275996">
        <w:rPr>
          <w:rFonts w:ascii="Times New Roman" w:hAnsi="Times New Roman"/>
          <w:sz w:val="24"/>
          <w:szCs w:val="24"/>
        </w:rPr>
        <w:t>Zadarske županije</w:t>
      </w:r>
      <w:r>
        <w:rPr>
          <w:rFonts w:ascii="Times New Roman" w:hAnsi="Times New Roman"/>
          <w:sz w:val="24"/>
          <w:szCs w:val="24"/>
        </w:rPr>
        <w:t xml:space="preserve"> za</w:t>
      </w:r>
      <w:r w:rsidRPr="00275996">
        <w:rPr>
          <w:rFonts w:ascii="Times New Roman" w:hAnsi="Times New Roman"/>
          <w:sz w:val="24"/>
          <w:szCs w:val="24"/>
        </w:rPr>
        <w:t xml:space="preserve"> dodjeljiva</w:t>
      </w:r>
      <w:r>
        <w:rPr>
          <w:rFonts w:ascii="Times New Roman" w:hAnsi="Times New Roman"/>
          <w:sz w:val="24"/>
          <w:szCs w:val="24"/>
        </w:rPr>
        <w:t>nje</w:t>
      </w:r>
      <w:r w:rsidRPr="00275996">
        <w:rPr>
          <w:rFonts w:ascii="Times New Roman" w:hAnsi="Times New Roman"/>
          <w:sz w:val="24"/>
          <w:szCs w:val="24"/>
        </w:rPr>
        <w:t xml:space="preserve"> Grb</w:t>
      </w:r>
      <w:r>
        <w:rPr>
          <w:rFonts w:ascii="Times New Roman" w:hAnsi="Times New Roman"/>
          <w:sz w:val="24"/>
          <w:szCs w:val="24"/>
        </w:rPr>
        <w:t>a</w:t>
      </w:r>
      <w:r w:rsidRPr="00275996">
        <w:rPr>
          <w:rFonts w:ascii="Times New Roman" w:hAnsi="Times New Roman"/>
          <w:sz w:val="24"/>
          <w:szCs w:val="24"/>
        </w:rPr>
        <w:t xml:space="preserve"> župana Zadarske županije</w:t>
      </w:r>
      <w:r w:rsidR="00E26170">
        <w:rPr>
          <w:rFonts w:ascii="Times New Roman" w:hAnsi="Times New Roman"/>
          <w:sz w:val="24"/>
          <w:szCs w:val="24"/>
        </w:rPr>
        <w:t>.</w:t>
      </w:r>
    </w:p>
    <w:p w14:paraId="2F0FA8C6" w14:textId="77777777" w:rsidR="00F32B81" w:rsidRDefault="00F32B81" w:rsidP="00D031F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1BA12E1" w14:textId="7CEDEEF3" w:rsidR="00E26170" w:rsidRDefault="00D031F9" w:rsidP="00D031F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Slijedom navedenog</w:t>
      </w:r>
      <w:r w:rsidR="00651100"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z w:val="24"/>
          <w:szCs w:val="24"/>
        </w:rPr>
        <w:t xml:space="preserve">, </w:t>
      </w:r>
      <w:r w:rsidR="000F0806">
        <w:rPr>
          <w:rFonts w:ascii="Times New Roman" w:hAnsi="Times New Roman"/>
          <w:bCs/>
          <w:sz w:val="24"/>
          <w:szCs w:val="24"/>
        </w:rPr>
        <w:t>ukazala se potreba za izmjenama i dopunama označene Odluke o javnim priznanjima u svrhu inkorporiranja navedene ovlasti župana</w:t>
      </w:r>
      <w:r w:rsidR="000F0806" w:rsidRPr="000F080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0F080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kao </w:t>
      </w:r>
      <w:r w:rsidR="000F0806" w:rsidRPr="000F0806">
        <w:rPr>
          <w:rFonts w:ascii="Times New Roman" w:eastAsia="Times New Roman" w:hAnsi="Times New Roman"/>
          <w:bCs/>
          <w:sz w:val="24"/>
          <w:szCs w:val="24"/>
          <w:lang w:eastAsia="hr-HR"/>
        </w:rPr>
        <w:t>posebno</w:t>
      </w:r>
      <w:r w:rsidR="000F0806">
        <w:rPr>
          <w:rFonts w:ascii="Times New Roman" w:eastAsia="Times New Roman" w:hAnsi="Times New Roman"/>
          <w:bCs/>
          <w:sz w:val="24"/>
          <w:szCs w:val="24"/>
          <w:lang w:eastAsia="hr-HR"/>
        </w:rPr>
        <w:t>g</w:t>
      </w:r>
      <w:r w:rsidR="000F0806" w:rsidRPr="000F080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javno</w:t>
      </w:r>
      <w:r w:rsidR="000F0806">
        <w:rPr>
          <w:rFonts w:ascii="Times New Roman" w:eastAsia="Times New Roman" w:hAnsi="Times New Roman"/>
          <w:bCs/>
          <w:sz w:val="24"/>
          <w:szCs w:val="24"/>
          <w:lang w:eastAsia="hr-HR"/>
        </w:rPr>
        <w:t>g</w:t>
      </w:r>
      <w:r w:rsidR="000F0806" w:rsidRPr="000F0806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priznanje</w:t>
      </w:r>
      <w:r w:rsidR="000F0806">
        <w:rPr>
          <w:rFonts w:ascii="Times New Roman" w:eastAsia="Times New Roman" w:hAnsi="Times New Roman"/>
          <w:bCs/>
          <w:sz w:val="24"/>
          <w:szCs w:val="24"/>
          <w:lang w:eastAsia="hr-HR"/>
        </w:rPr>
        <w:t>,</w:t>
      </w:r>
      <w:r w:rsidR="000F0806">
        <w:rPr>
          <w:rFonts w:ascii="Times New Roman" w:hAnsi="Times New Roman"/>
          <w:bCs/>
          <w:sz w:val="24"/>
          <w:szCs w:val="24"/>
        </w:rPr>
        <w:t xml:space="preserve"> u istu.</w:t>
      </w:r>
    </w:p>
    <w:p w14:paraId="3C8D3649" w14:textId="77777777" w:rsidR="00664FEC" w:rsidRPr="00C00DF0" w:rsidRDefault="00664FEC" w:rsidP="00C00DF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4C3A6F94" w14:textId="02C94ACB" w:rsidR="00664FEC" w:rsidRPr="00664FEC" w:rsidRDefault="00664FEC" w:rsidP="00664F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664FEC">
        <w:rPr>
          <w:rFonts w:ascii="Times New Roman" w:eastAsia="Times New Roman" w:hAnsi="Times New Roman"/>
          <w:sz w:val="24"/>
          <w:szCs w:val="24"/>
          <w:lang w:eastAsia="hr-HR"/>
        </w:rPr>
        <w:t xml:space="preserve">Organizator i nositelj postupka savjetovanja je Upravni odjel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za pravne i zajedničke</w:t>
      </w:r>
      <w:r w:rsidR="00F026AE">
        <w:rPr>
          <w:rFonts w:ascii="Times New Roman" w:eastAsia="Times New Roman" w:hAnsi="Times New Roman"/>
          <w:sz w:val="24"/>
          <w:szCs w:val="24"/>
          <w:lang w:eastAsia="hr-HR"/>
        </w:rPr>
        <w:t xml:space="preserve"> poslove</w:t>
      </w:r>
      <w:r w:rsidRPr="00664FEC">
        <w:rPr>
          <w:rFonts w:ascii="Times New Roman" w:eastAsia="Times New Roman" w:hAnsi="Times New Roman"/>
          <w:sz w:val="24"/>
          <w:szCs w:val="24"/>
          <w:lang w:eastAsia="hr-HR"/>
        </w:rPr>
        <w:t xml:space="preserve"> Zadarske županije.</w:t>
      </w:r>
    </w:p>
    <w:p w14:paraId="78D7520F" w14:textId="77777777" w:rsidR="00664FEC" w:rsidRPr="00664FEC" w:rsidRDefault="00664FEC" w:rsidP="00664F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77740CB8" w14:textId="1C974E64" w:rsidR="00664FEC" w:rsidRPr="00664FEC" w:rsidRDefault="00664FEC" w:rsidP="00664F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664FEC">
        <w:rPr>
          <w:rFonts w:ascii="Times New Roman" w:eastAsia="Times New Roman" w:hAnsi="Times New Roman"/>
          <w:sz w:val="24"/>
          <w:szCs w:val="24"/>
          <w:lang w:eastAsia="hr-HR"/>
        </w:rPr>
        <w:t>Postupak savjetovanja provest će se u razdoblju od</w:t>
      </w:r>
      <w:r w:rsidR="00F026AE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AC3073">
        <w:rPr>
          <w:rFonts w:ascii="Times New Roman" w:eastAsia="Times New Roman" w:hAnsi="Times New Roman"/>
          <w:sz w:val="24"/>
          <w:szCs w:val="24"/>
          <w:lang w:eastAsia="hr-HR"/>
        </w:rPr>
        <w:t>6. studenoga</w:t>
      </w:r>
      <w:r w:rsidR="00F026AE">
        <w:rPr>
          <w:rFonts w:ascii="Times New Roman" w:eastAsia="Times New Roman" w:hAnsi="Times New Roman"/>
          <w:sz w:val="24"/>
          <w:szCs w:val="24"/>
          <w:lang w:eastAsia="hr-HR"/>
        </w:rPr>
        <w:t xml:space="preserve"> 2026. godine do </w:t>
      </w:r>
      <w:r w:rsidR="00AC3073">
        <w:rPr>
          <w:rFonts w:ascii="Times New Roman" w:eastAsia="Times New Roman" w:hAnsi="Times New Roman"/>
          <w:sz w:val="24"/>
          <w:szCs w:val="24"/>
          <w:lang w:eastAsia="hr-HR"/>
        </w:rPr>
        <w:t xml:space="preserve">6. prosinca </w:t>
      </w:r>
      <w:r w:rsidR="00D57A4C">
        <w:rPr>
          <w:rFonts w:ascii="Times New Roman" w:eastAsia="Times New Roman" w:hAnsi="Times New Roman"/>
          <w:sz w:val="24"/>
          <w:szCs w:val="24"/>
          <w:lang w:eastAsia="hr-HR"/>
        </w:rPr>
        <w:t>2026. godine</w:t>
      </w:r>
      <w:r w:rsidRPr="00664FEC">
        <w:rPr>
          <w:rFonts w:ascii="Times New Roman" w:eastAsia="Times New Roman" w:hAnsi="Times New Roman"/>
          <w:sz w:val="24"/>
          <w:szCs w:val="24"/>
          <w:lang w:eastAsia="hr-HR"/>
        </w:rPr>
        <w:t>.</w:t>
      </w:r>
    </w:p>
    <w:p w14:paraId="3A18F80A" w14:textId="77777777" w:rsidR="00664FEC" w:rsidRPr="00664FEC" w:rsidRDefault="00664FEC" w:rsidP="00664F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1DE303B1" w14:textId="77777777" w:rsidR="00391644" w:rsidRPr="00391644" w:rsidRDefault="00664FEC" w:rsidP="0039164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664FEC">
        <w:rPr>
          <w:rFonts w:ascii="Times New Roman" w:eastAsia="Times New Roman" w:hAnsi="Times New Roman"/>
          <w:sz w:val="24"/>
          <w:szCs w:val="24"/>
          <w:lang w:eastAsia="hr-HR"/>
        </w:rPr>
        <w:t xml:space="preserve">Nakon provedenog savjetovanja s javnošću i prihvaćanja odnosno neprihvaćanja prijedloga predstavnika zainteresirane javnosti </w:t>
      </w:r>
      <w:r w:rsidR="00391644" w:rsidRPr="00391644">
        <w:rPr>
          <w:rFonts w:ascii="Times New Roman" w:eastAsia="Times New Roman" w:hAnsi="Times New Roman"/>
          <w:sz w:val="24"/>
          <w:szCs w:val="24"/>
          <w:lang w:eastAsia="hr-HR"/>
        </w:rPr>
        <w:t>Nacrt prijedloga odluke o izmjenama i dopunama Odluke</w:t>
      </w:r>
    </w:p>
    <w:p w14:paraId="6AF06196" w14:textId="2D79F0C9" w:rsidR="00664FEC" w:rsidRPr="00664FEC" w:rsidRDefault="00391644" w:rsidP="0039164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391644">
        <w:rPr>
          <w:rFonts w:ascii="Times New Roman" w:eastAsia="Times New Roman" w:hAnsi="Times New Roman"/>
          <w:sz w:val="24"/>
          <w:szCs w:val="24"/>
          <w:lang w:eastAsia="hr-HR"/>
        </w:rPr>
        <w:t>o javnim priznanjima Zadarske županije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664FEC" w:rsidRPr="00664FEC">
        <w:rPr>
          <w:rFonts w:ascii="Times New Roman" w:eastAsia="Times New Roman" w:hAnsi="Times New Roman"/>
          <w:sz w:val="24"/>
          <w:szCs w:val="24"/>
          <w:lang w:eastAsia="hr-HR"/>
        </w:rPr>
        <w:t>bit će upućen na donošenje Županijskoj skupštini Zadarske županije.</w:t>
      </w:r>
    </w:p>
    <w:p w14:paraId="22DC9C0C" w14:textId="77777777" w:rsidR="00664FEC" w:rsidRPr="00664FEC" w:rsidRDefault="00664FEC" w:rsidP="00664F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045B4936" w14:textId="77777777" w:rsidR="00664FEC" w:rsidRPr="00664FEC" w:rsidRDefault="00664FEC" w:rsidP="00664F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664FEC">
        <w:rPr>
          <w:rFonts w:ascii="Times New Roman" w:eastAsia="Times New Roman" w:hAnsi="Times New Roman"/>
          <w:sz w:val="24"/>
          <w:szCs w:val="24"/>
          <w:lang w:eastAsia="hr-HR"/>
        </w:rPr>
        <w:t>Pozivamo vas na sudjelovanje u postupku Savjetovanja, za koju potrebu Vam je na raspolaganju:</w:t>
      </w:r>
    </w:p>
    <w:p w14:paraId="3D144FB8" w14:textId="77777777" w:rsidR="00664FEC" w:rsidRPr="00664FEC" w:rsidRDefault="00664FEC" w:rsidP="00664F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60DE9726" w14:textId="77777777" w:rsidR="00391644" w:rsidRDefault="00391644" w:rsidP="00391644">
      <w:pPr>
        <w:pStyle w:val="Odlomakpopis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391644">
        <w:rPr>
          <w:rFonts w:ascii="Times New Roman" w:eastAsia="Times New Roman" w:hAnsi="Times New Roman"/>
          <w:sz w:val="24"/>
          <w:szCs w:val="24"/>
          <w:lang w:eastAsia="hr-HR"/>
        </w:rPr>
        <w:t>Nacrt prijedloga odluke o izmjenama i dopunama Odluke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Pr="00391644">
        <w:rPr>
          <w:rFonts w:ascii="Times New Roman" w:eastAsia="Times New Roman" w:hAnsi="Times New Roman"/>
          <w:sz w:val="24"/>
          <w:szCs w:val="24"/>
          <w:lang w:eastAsia="hr-HR"/>
        </w:rPr>
        <w:t xml:space="preserve">o javnim priznanjima Zadarske županije </w:t>
      </w:r>
    </w:p>
    <w:p w14:paraId="2FE1788C" w14:textId="70F4228E" w:rsidR="00C00DF0" w:rsidRPr="00391644" w:rsidRDefault="00664FEC" w:rsidP="00391644">
      <w:pPr>
        <w:pStyle w:val="Odlomakpopis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391644">
        <w:rPr>
          <w:rFonts w:ascii="Times New Roman" w:eastAsia="Times New Roman" w:hAnsi="Times New Roman"/>
          <w:sz w:val="24"/>
          <w:szCs w:val="24"/>
          <w:lang w:eastAsia="hr-HR"/>
        </w:rPr>
        <w:t>Obrazac za sudjelovanje u postupku savjetovanja s javnošću.</w:t>
      </w:r>
    </w:p>
    <w:p w14:paraId="4ACC48E3" w14:textId="77777777" w:rsidR="00A907B7" w:rsidRDefault="00A907B7" w:rsidP="00A907B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0730E4FF" w14:textId="172C8057" w:rsidR="00A907B7" w:rsidRPr="00301091" w:rsidRDefault="00A907B7" w:rsidP="00301091">
      <w:pPr>
        <w:jc w:val="both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Svi zainteresirani svoje prijedloge, komentare i primjedbe mogu dostavljati u papirnatom ili elektronskom obliku putem priloženog </w:t>
      </w:r>
      <w:r w:rsidR="002F5EB7" w:rsidRPr="002F5EB7">
        <w:rPr>
          <w:rFonts w:ascii="Times New Roman" w:hAnsi="Times New Roman"/>
          <w:bCs/>
          <w:i/>
          <w:sz w:val="24"/>
          <w:szCs w:val="24"/>
        </w:rPr>
        <w:t>Obra</w:t>
      </w:r>
      <w:r w:rsidR="002F5EB7">
        <w:rPr>
          <w:rFonts w:ascii="Times New Roman" w:hAnsi="Times New Roman"/>
          <w:bCs/>
          <w:i/>
          <w:sz w:val="24"/>
          <w:szCs w:val="24"/>
        </w:rPr>
        <w:t>sca</w:t>
      </w:r>
      <w:r w:rsidR="002F5EB7" w:rsidRPr="002F5EB7">
        <w:rPr>
          <w:rFonts w:ascii="Times New Roman" w:hAnsi="Times New Roman"/>
          <w:bCs/>
          <w:i/>
          <w:sz w:val="24"/>
          <w:szCs w:val="24"/>
        </w:rPr>
        <w:t xml:space="preserve"> za sudjelovanje u postupku savjetovanja s javnošću.</w:t>
      </w:r>
    </w:p>
    <w:p w14:paraId="79CDB425" w14:textId="6D3B9ABF" w:rsidR="00A907B7" w:rsidRDefault="00A907B7" w:rsidP="00A907B7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Ispravno popunjene obrasce potrebno je dostaviti na adresu: </w:t>
      </w:r>
      <w:r>
        <w:rPr>
          <w:rFonts w:ascii="Times New Roman" w:hAnsi="Times New Roman"/>
          <w:b/>
          <w:bCs/>
          <w:sz w:val="24"/>
          <w:szCs w:val="24"/>
        </w:rPr>
        <w:t xml:space="preserve">Upravni odjel za pravne i zajedničke poslove Zadarske županije, Božidara Petranovića 8, 23000 Zadar </w:t>
      </w:r>
      <w:r>
        <w:rPr>
          <w:rFonts w:ascii="Times New Roman" w:hAnsi="Times New Roman"/>
          <w:bCs/>
          <w:sz w:val="24"/>
          <w:szCs w:val="24"/>
        </w:rPr>
        <w:t xml:space="preserve">ili na adresu elektroničke pošte: </w:t>
      </w:r>
      <w:hyperlink r:id="rId6" w:history="1">
        <w:r w:rsidR="00B46603" w:rsidRPr="00895D4F">
          <w:rPr>
            <w:rStyle w:val="Hiperveza"/>
            <w:rFonts w:ascii="Times New Roman" w:hAnsi="Times New Roman"/>
            <w:bCs/>
            <w:sz w:val="24"/>
            <w:szCs w:val="24"/>
          </w:rPr>
          <w:t>ikic@zadarska-zupanija.hr</w:t>
        </w:r>
      </w:hyperlink>
    </w:p>
    <w:p w14:paraId="7BC83742" w14:textId="77777777" w:rsidR="00A907B7" w:rsidRDefault="00A907B7" w:rsidP="00A907B7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AFCCF12" w14:textId="77777777" w:rsidR="00A907B7" w:rsidRDefault="00A907B7" w:rsidP="00A907B7">
      <w:pPr>
        <w:spacing w:after="0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  <w:u w:val="single"/>
        </w:rPr>
        <w:t>Anonimni i uvredljivi komentari neće se uzimati u obzir.</w:t>
      </w:r>
    </w:p>
    <w:p w14:paraId="5FA0B530" w14:textId="77777777" w:rsidR="00A907B7" w:rsidRDefault="00A907B7" w:rsidP="00A907B7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353CF80" w14:textId="77777777" w:rsidR="00A907B7" w:rsidRDefault="00A907B7" w:rsidP="00A907B7">
      <w:pPr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 primjedbama i mišljenjima javnost će biti obaviještena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objavom Izvješća o provedenom savjetovanju.</w:t>
      </w:r>
    </w:p>
    <w:p w14:paraId="314C2BE8" w14:textId="77777777" w:rsidR="00A907B7" w:rsidRDefault="00A907B7" w:rsidP="00A907B7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23C28A5" w14:textId="77777777" w:rsidR="00A907B7" w:rsidRPr="00A907B7" w:rsidRDefault="00A907B7" w:rsidP="00A907B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sectPr w:rsidR="00A907B7" w:rsidRPr="00A907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74267"/>
    <w:multiLevelType w:val="hybridMultilevel"/>
    <w:tmpl w:val="06149E84"/>
    <w:lvl w:ilvl="0" w:tplc="B0984A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F4490"/>
    <w:multiLevelType w:val="hybridMultilevel"/>
    <w:tmpl w:val="1B109F7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967DF6"/>
    <w:multiLevelType w:val="hybridMultilevel"/>
    <w:tmpl w:val="715EBC24"/>
    <w:lvl w:ilvl="0" w:tplc="74963054">
      <w:start w:val="13"/>
      <w:numFmt w:val="decimal"/>
      <w:lvlText w:val="%1."/>
      <w:lvlJc w:val="left"/>
      <w:pPr>
        <w:ind w:left="86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81" w:hanging="360"/>
      </w:pPr>
    </w:lvl>
    <w:lvl w:ilvl="2" w:tplc="041A001B" w:tentative="1">
      <w:start w:val="1"/>
      <w:numFmt w:val="lowerRoman"/>
      <w:lvlText w:val="%3."/>
      <w:lvlJc w:val="right"/>
      <w:pPr>
        <w:ind w:left="2301" w:hanging="180"/>
      </w:pPr>
    </w:lvl>
    <w:lvl w:ilvl="3" w:tplc="041A000F" w:tentative="1">
      <w:start w:val="1"/>
      <w:numFmt w:val="decimal"/>
      <w:lvlText w:val="%4."/>
      <w:lvlJc w:val="left"/>
      <w:pPr>
        <w:ind w:left="3021" w:hanging="360"/>
      </w:pPr>
    </w:lvl>
    <w:lvl w:ilvl="4" w:tplc="041A0019" w:tentative="1">
      <w:start w:val="1"/>
      <w:numFmt w:val="lowerLetter"/>
      <w:lvlText w:val="%5."/>
      <w:lvlJc w:val="left"/>
      <w:pPr>
        <w:ind w:left="3741" w:hanging="360"/>
      </w:pPr>
    </w:lvl>
    <w:lvl w:ilvl="5" w:tplc="041A001B" w:tentative="1">
      <w:start w:val="1"/>
      <w:numFmt w:val="lowerRoman"/>
      <w:lvlText w:val="%6."/>
      <w:lvlJc w:val="right"/>
      <w:pPr>
        <w:ind w:left="4461" w:hanging="180"/>
      </w:pPr>
    </w:lvl>
    <w:lvl w:ilvl="6" w:tplc="041A000F" w:tentative="1">
      <w:start w:val="1"/>
      <w:numFmt w:val="decimal"/>
      <w:lvlText w:val="%7."/>
      <w:lvlJc w:val="left"/>
      <w:pPr>
        <w:ind w:left="5181" w:hanging="360"/>
      </w:pPr>
    </w:lvl>
    <w:lvl w:ilvl="7" w:tplc="041A0019" w:tentative="1">
      <w:start w:val="1"/>
      <w:numFmt w:val="lowerLetter"/>
      <w:lvlText w:val="%8."/>
      <w:lvlJc w:val="left"/>
      <w:pPr>
        <w:ind w:left="5901" w:hanging="360"/>
      </w:pPr>
    </w:lvl>
    <w:lvl w:ilvl="8" w:tplc="041A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" w15:restartNumberingAfterBreak="0">
    <w:nsid w:val="1AD921D4"/>
    <w:multiLevelType w:val="hybridMultilevel"/>
    <w:tmpl w:val="57D84E4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EF55E2"/>
    <w:multiLevelType w:val="hybridMultilevel"/>
    <w:tmpl w:val="043CD2E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C606FF"/>
    <w:multiLevelType w:val="hybridMultilevel"/>
    <w:tmpl w:val="41C0DA6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5E6B55"/>
    <w:multiLevelType w:val="hybridMultilevel"/>
    <w:tmpl w:val="F5C40C06"/>
    <w:lvl w:ilvl="0" w:tplc="964C75D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B71380"/>
    <w:multiLevelType w:val="hybridMultilevel"/>
    <w:tmpl w:val="90D6DD42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BA57630"/>
    <w:multiLevelType w:val="hybridMultilevel"/>
    <w:tmpl w:val="1478929E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C37037D"/>
    <w:multiLevelType w:val="hybridMultilevel"/>
    <w:tmpl w:val="3FD2DB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4C1122"/>
    <w:multiLevelType w:val="hybridMultilevel"/>
    <w:tmpl w:val="01B490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020C1C"/>
    <w:multiLevelType w:val="hybridMultilevel"/>
    <w:tmpl w:val="37D071A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2403B0"/>
    <w:multiLevelType w:val="hybridMultilevel"/>
    <w:tmpl w:val="386283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79876497">
    <w:abstractNumId w:val="13"/>
  </w:num>
  <w:num w:numId="2" w16cid:durableId="99766641">
    <w:abstractNumId w:val="7"/>
  </w:num>
  <w:num w:numId="3" w16cid:durableId="903561986">
    <w:abstractNumId w:val="6"/>
  </w:num>
  <w:num w:numId="4" w16cid:durableId="200675928">
    <w:abstractNumId w:val="10"/>
  </w:num>
  <w:num w:numId="5" w16cid:durableId="482351695">
    <w:abstractNumId w:val="8"/>
  </w:num>
  <w:num w:numId="6" w16cid:durableId="65153537">
    <w:abstractNumId w:val="11"/>
  </w:num>
  <w:num w:numId="7" w16cid:durableId="618030451">
    <w:abstractNumId w:val="4"/>
  </w:num>
  <w:num w:numId="8" w16cid:durableId="382759164">
    <w:abstractNumId w:val="5"/>
  </w:num>
  <w:num w:numId="9" w16cid:durableId="750737197">
    <w:abstractNumId w:val="9"/>
  </w:num>
  <w:num w:numId="10" w16cid:durableId="39000950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94869339">
    <w:abstractNumId w:val="1"/>
  </w:num>
  <w:num w:numId="12" w16cid:durableId="277493230">
    <w:abstractNumId w:val="3"/>
  </w:num>
  <w:num w:numId="13" w16cid:durableId="1600748421">
    <w:abstractNumId w:val="12"/>
  </w:num>
  <w:num w:numId="14" w16cid:durableId="970286329">
    <w:abstractNumId w:val="0"/>
  </w:num>
  <w:num w:numId="15" w16cid:durableId="18191114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4695"/>
    <w:rsid w:val="0001414C"/>
    <w:rsid w:val="00023A3C"/>
    <w:rsid w:val="000278F5"/>
    <w:rsid w:val="00031689"/>
    <w:rsid w:val="000341A6"/>
    <w:rsid w:val="00044A15"/>
    <w:rsid w:val="000639E5"/>
    <w:rsid w:val="00070A2E"/>
    <w:rsid w:val="00074CF6"/>
    <w:rsid w:val="00075D04"/>
    <w:rsid w:val="00082D4C"/>
    <w:rsid w:val="000B6718"/>
    <w:rsid w:val="000F0806"/>
    <w:rsid w:val="000F0F8D"/>
    <w:rsid w:val="000F658E"/>
    <w:rsid w:val="00100817"/>
    <w:rsid w:val="00151F4D"/>
    <w:rsid w:val="00172F41"/>
    <w:rsid w:val="00181E2B"/>
    <w:rsid w:val="00181E97"/>
    <w:rsid w:val="00182D96"/>
    <w:rsid w:val="00187763"/>
    <w:rsid w:val="0019271E"/>
    <w:rsid w:val="001A1E84"/>
    <w:rsid w:val="001C4695"/>
    <w:rsid w:val="001C4862"/>
    <w:rsid w:val="001C56F8"/>
    <w:rsid w:val="001C5FA0"/>
    <w:rsid w:val="001D5BC9"/>
    <w:rsid w:val="001E764C"/>
    <w:rsid w:val="001F7E22"/>
    <w:rsid w:val="00205C6C"/>
    <w:rsid w:val="00214D07"/>
    <w:rsid w:val="002217ED"/>
    <w:rsid w:val="00227929"/>
    <w:rsid w:val="002450BC"/>
    <w:rsid w:val="00251814"/>
    <w:rsid w:val="002547D8"/>
    <w:rsid w:val="00260D64"/>
    <w:rsid w:val="00266B96"/>
    <w:rsid w:val="00275996"/>
    <w:rsid w:val="00287A25"/>
    <w:rsid w:val="00293237"/>
    <w:rsid w:val="002B0A78"/>
    <w:rsid w:val="002B7E96"/>
    <w:rsid w:val="002C41F5"/>
    <w:rsid w:val="002C5931"/>
    <w:rsid w:val="002C77A2"/>
    <w:rsid w:val="002D0D9E"/>
    <w:rsid w:val="002E4CF0"/>
    <w:rsid w:val="002E6144"/>
    <w:rsid w:val="002E6E1D"/>
    <w:rsid w:val="002F5EB7"/>
    <w:rsid w:val="00301091"/>
    <w:rsid w:val="00301553"/>
    <w:rsid w:val="0031002C"/>
    <w:rsid w:val="00312AD3"/>
    <w:rsid w:val="00326099"/>
    <w:rsid w:val="00333E8B"/>
    <w:rsid w:val="00340D43"/>
    <w:rsid w:val="003653CE"/>
    <w:rsid w:val="0038322D"/>
    <w:rsid w:val="00387DED"/>
    <w:rsid w:val="00391644"/>
    <w:rsid w:val="003940E7"/>
    <w:rsid w:val="0039480F"/>
    <w:rsid w:val="003A440D"/>
    <w:rsid w:val="003D092E"/>
    <w:rsid w:val="003F13AA"/>
    <w:rsid w:val="00451851"/>
    <w:rsid w:val="0045347A"/>
    <w:rsid w:val="00470DAB"/>
    <w:rsid w:val="00473EF1"/>
    <w:rsid w:val="00477094"/>
    <w:rsid w:val="004A090C"/>
    <w:rsid w:val="004A1CE7"/>
    <w:rsid w:val="004C14D3"/>
    <w:rsid w:val="004C28AF"/>
    <w:rsid w:val="004D504C"/>
    <w:rsid w:val="004E3E17"/>
    <w:rsid w:val="004F1BC8"/>
    <w:rsid w:val="004F3AC2"/>
    <w:rsid w:val="005053BC"/>
    <w:rsid w:val="005134D3"/>
    <w:rsid w:val="005310A2"/>
    <w:rsid w:val="0053336F"/>
    <w:rsid w:val="00547055"/>
    <w:rsid w:val="005520DF"/>
    <w:rsid w:val="005564AA"/>
    <w:rsid w:val="005673DC"/>
    <w:rsid w:val="00582FAA"/>
    <w:rsid w:val="005A4425"/>
    <w:rsid w:val="005B27B6"/>
    <w:rsid w:val="005D0985"/>
    <w:rsid w:val="005E2754"/>
    <w:rsid w:val="005E5764"/>
    <w:rsid w:val="005E7ADD"/>
    <w:rsid w:val="005F7500"/>
    <w:rsid w:val="006067A8"/>
    <w:rsid w:val="00625809"/>
    <w:rsid w:val="00637A30"/>
    <w:rsid w:val="00641850"/>
    <w:rsid w:val="0064321F"/>
    <w:rsid w:val="00651100"/>
    <w:rsid w:val="00664FEC"/>
    <w:rsid w:val="00666337"/>
    <w:rsid w:val="00676802"/>
    <w:rsid w:val="00676D0E"/>
    <w:rsid w:val="006A03A2"/>
    <w:rsid w:val="006A3621"/>
    <w:rsid w:val="006C071C"/>
    <w:rsid w:val="006C47C7"/>
    <w:rsid w:val="006D7937"/>
    <w:rsid w:val="006E0CE7"/>
    <w:rsid w:val="006E4103"/>
    <w:rsid w:val="006E68CF"/>
    <w:rsid w:val="006F3AA8"/>
    <w:rsid w:val="006F647A"/>
    <w:rsid w:val="007026E3"/>
    <w:rsid w:val="00703134"/>
    <w:rsid w:val="00704C75"/>
    <w:rsid w:val="007114E2"/>
    <w:rsid w:val="007201EF"/>
    <w:rsid w:val="00720C26"/>
    <w:rsid w:val="00743D71"/>
    <w:rsid w:val="00745EDC"/>
    <w:rsid w:val="007521DD"/>
    <w:rsid w:val="0075451E"/>
    <w:rsid w:val="0075635F"/>
    <w:rsid w:val="007716E9"/>
    <w:rsid w:val="00785E89"/>
    <w:rsid w:val="00794F34"/>
    <w:rsid w:val="00795190"/>
    <w:rsid w:val="00797A8F"/>
    <w:rsid w:val="007A6F13"/>
    <w:rsid w:val="007B31F1"/>
    <w:rsid w:val="007B5D88"/>
    <w:rsid w:val="007B5F2B"/>
    <w:rsid w:val="007C4296"/>
    <w:rsid w:val="007D3859"/>
    <w:rsid w:val="007E7030"/>
    <w:rsid w:val="00803FB0"/>
    <w:rsid w:val="0081265D"/>
    <w:rsid w:val="008320C9"/>
    <w:rsid w:val="008348EC"/>
    <w:rsid w:val="00843040"/>
    <w:rsid w:val="00852C6D"/>
    <w:rsid w:val="008600C7"/>
    <w:rsid w:val="00863BF9"/>
    <w:rsid w:val="0086743E"/>
    <w:rsid w:val="00870AE9"/>
    <w:rsid w:val="0087396C"/>
    <w:rsid w:val="0088602C"/>
    <w:rsid w:val="00886AB5"/>
    <w:rsid w:val="00893F40"/>
    <w:rsid w:val="008A239A"/>
    <w:rsid w:val="008A7E5F"/>
    <w:rsid w:val="008D4343"/>
    <w:rsid w:val="008E5770"/>
    <w:rsid w:val="009070C1"/>
    <w:rsid w:val="00907D7C"/>
    <w:rsid w:val="00916C94"/>
    <w:rsid w:val="00926832"/>
    <w:rsid w:val="00944336"/>
    <w:rsid w:val="0095250F"/>
    <w:rsid w:val="00956ECF"/>
    <w:rsid w:val="0096192A"/>
    <w:rsid w:val="00962286"/>
    <w:rsid w:val="00964164"/>
    <w:rsid w:val="00965A90"/>
    <w:rsid w:val="00983C16"/>
    <w:rsid w:val="00993DDD"/>
    <w:rsid w:val="0099408E"/>
    <w:rsid w:val="0099682B"/>
    <w:rsid w:val="009B5355"/>
    <w:rsid w:val="009B73DD"/>
    <w:rsid w:val="009C152A"/>
    <w:rsid w:val="009D25F1"/>
    <w:rsid w:val="009D3C18"/>
    <w:rsid w:val="009D401B"/>
    <w:rsid w:val="009E174C"/>
    <w:rsid w:val="009E363F"/>
    <w:rsid w:val="009E3B3F"/>
    <w:rsid w:val="009E550C"/>
    <w:rsid w:val="009F3B43"/>
    <w:rsid w:val="009F5332"/>
    <w:rsid w:val="00A15790"/>
    <w:rsid w:val="00A31A63"/>
    <w:rsid w:val="00A41EF1"/>
    <w:rsid w:val="00A54873"/>
    <w:rsid w:val="00A60FC3"/>
    <w:rsid w:val="00A71097"/>
    <w:rsid w:val="00A766A8"/>
    <w:rsid w:val="00A874D5"/>
    <w:rsid w:val="00A907B7"/>
    <w:rsid w:val="00A9524B"/>
    <w:rsid w:val="00A95B2C"/>
    <w:rsid w:val="00A95FB8"/>
    <w:rsid w:val="00AA62DD"/>
    <w:rsid w:val="00AA6CF6"/>
    <w:rsid w:val="00AA70CA"/>
    <w:rsid w:val="00AC3073"/>
    <w:rsid w:val="00AD7C3C"/>
    <w:rsid w:val="00AE4BFB"/>
    <w:rsid w:val="00AE5666"/>
    <w:rsid w:val="00AF3E61"/>
    <w:rsid w:val="00B24777"/>
    <w:rsid w:val="00B46603"/>
    <w:rsid w:val="00B50FD4"/>
    <w:rsid w:val="00B52097"/>
    <w:rsid w:val="00B525A5"/>
    <w:rsid w:val="00B535C3"/>
    <w:rsid w:val="00B5591C"/>
    <w:rsid w:val="00B75A7F"/>
    <w:rsid w:val="00B97D95"/>
    <w:rsid w:val="00BA1C61"/>
    <w:rsid w:val="00BB67DF"/>
    <w:rsid w:val="00BB78DC"/>
    <w:rsid w:val="00BC40E6"/>
    <w:rsid w:val="00BC6145"/>
    <w:rsid w:val="00BE61D8"/>
    <w:rsid w:val="00BF07B9"/>
    <w:rsid w:val="00BF643E"/>
    <w:rsid w:val="00C00DF0"/>
    <w:rsid w:val="00C0500C"/>
    <w:rsid w:val="00C11983"/>
    <w:rsid w:val="00C16E3D"/>
    <w:rsid w:val="00C2764B"/>
    <w:rsid w:val="00C311D4"/>
    <w:rsid w:val="00C368E8"/>
    <w:rsid w:val="00C36906"/>
    <w:rsid w:val="00C41D8D"/>
    <w:rsid w:val="00C4397B"/>
    <w:rsid w:val="00C55ACF"/>
    <w:rsid w:val="00C81C17"/>
    <w:rsid w:val="00C917BF"/>
    <w:rsid w:val="00C940BC"/>
    <w:rsid w:val="00CA4AA6"/>
    <w:rsid w:val="00CA7EC1"/>
    <w:rsid w:val="00CB3D8F"/>
    <w:rsid w:val="00CB7B80"/>
    <w:rsid w:val="00CC44B7"/>
    <w:rsid w:val="00CE10D1"/>
    <w:rsid w:val="00CE49F1"/>
    <w:rsid w:val="00CF03E9"/>
    <w:rsid w:val="00CF4C01"/>
    <w:rsid w:val="00D031F9"/>
    <w:rsid w:val="00D15F89"/>
    <w:rsid w:val="00D1713C"/>
    <w:rsid w:val="00D5516A"/>
    <w:rsid w:val="00D576EB"/>
    <w:rsid w:val="00D57A4C"/>
    <w:rsid w:val="00D73134"/>
    <w:rsid w:val="00D7333B"/>
    <w:rsid w:val="00D82436"/>
    <w:rsid w:val="00D826A0"/>
    <w:rsid w:val="00D93792"/>
    <w:rsid w:val="00D93C25"/>
    <w:rsid w:val="00D96876"/>
    <w:rsid w:val="00DB3743"/>
    <w:rsid w:val="00DB50AE"/>
    <w:rsid w:val="00DC67D4"/>
    <w:rsid w:val="00DD354F"/>
    <w:rsid w:val="00DE34F7"/>
    <w:rsid w:val="00DE36F9"/>
    <w:rsid w:val="00DE6015"/>
    <w:rsid w:val="00DF07E7"/>
    <w:rsid w:val="00DF2B79"/>
    <w:rsid w:val="00E069D4"/>
    <w:rsid w:val="00E21329"/>
    <w:rsid w:val="00E26170"/>
    <w:rsid w:val="00E2643B"/>
    <w:rsid w:val="00E35EE4"/>
    <w:rsid w:val="00E36C9C"/>
    <w:rsid w:val="00E42004"/>
    <w:rsid w:val="00E6384D"/>
    <w:rsid w:val="00E64A00"/>
    <w:rsid w:val="00E717FE"/>
    <w:rsid w:val="00E76380"/>
    <w:rsid w:val="00E83AC7"/>
    <w:rsid w:val="00E87C8F"/>
    <w:rsid w:val="00E92ED0"/>
    <w:rsid w:val="00E956F4"/>
    <w:rsid w:val="00E96FBB"/>
    <w:rsid w:val="00EA47BD"/>
    <w:rsid w:val="00EB26CE"/>
    <w:rsid w:val="00ED1199"/>
    <w:rsid w:val="00ED6BFB"/>
    <w:rsid w:val="00EE2867"/>
    <w:rsid w:val="00EE717F"/>
    <w:rsid w:val="00EF64E5"/>
    <w:rsid w:val="00EF7474"/>
    <w:rsid w:val="00F026AE"/>
    <w:rsid w:val="00F32B81"/>
    <w:rsid w:val="00F3309E"/>
    <w:rsid w:val="00F47F0F"/>
    <w:rsid w:val="00F525C8"/>
    <w:rsid w:val="00F55CEF"/>
    <w:rsid w:val="00F613B1"/>
    <w:rsid w:val="00F62D1C"/>
    <w:rsid w:val="00F63713"/>
    <w:rsid w:val="00F64B61"/>
    <w:rsid w:val="00F67339"/>
    <w:rsid w:val="00F75B3F"/>
    <w:rsid w:val="00FA49A8"/>
    <w:rsid w:val="00FA4FAA"/>
    <w:rsid w:val="00FA55E1"/>
    <w:rsid w:val="00FB2546"/>
    <w:rsid w:val="00FC0483"/>
    <w:rsid w:val="00FC0BCC"/>
    <w:rsid w:val="00FC368C"/>
    <w:rsid w:val="00FF107E"/>
    <w:rsid w:val="00FF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DC933"/>
  <w15:docId w15:val="{0F0BEC92-5873-42FD-9CD0-3A7607E93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AB5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nhideWhenUsed/>
    <w:rsid w:val="00082D4C"/>
    <w:rPr>
      <w:color w:val="0563C1"/>
      <w:u w:val="single"/>
    </w:rPr>
  </w:style>
  <w:style w:type="paragraph" w:styleId="Tijeloteksta">
    <w:name w:val="Body Text"/>
    <w:aliases w:val="Body Text Indent 3, uvlaka 3,uvlaka 2,uvlaka 3"/>
    <w:basedOn w:val="Normal"/>
    <w:link w:val="TijelotekstaChar1"/>
    <w:rsid w:val="00082D4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ijelotekstaChar">
    <w:name w:val="Tijelo teksta Char"/>
    <w:basedOn w:val="Zadanifontodlomka"/>
    <w:uiPriority w:val="99"/>
    <w:semiHidden/>
    <w:rsid w:val="00082D4C"/>
    <w:rPr>
      <w:rFonts w:ascii="Calibri" w:eastAsia="Calibri" w:hAnsi="Calibri" w:cs="Times New Roman"/>
    </w:rPr>
  </w:style>
  <w:style w:type="character" w:customStyle="1" w:styleId="TijelotekstaChar1">
    <w:name w:val="Tijelo teksta Char1"/>
    <w:aliases w:val="Body Text Indent 3 Char, uvlaka 3 Char,uvlaka 2 Char,uvlaka 3 Char"/>
    <w:link w:val="Tijeloteksta"/>
    <w:rsid w:val="00082D4C"/>
    <w:rPr>
      <w:rFonts w:ascii="Times New Roman" w:eastAsia="Times New Roman" w:hAnsi="Times New Roman" w:cs="Times New Roman"/>
      <w:sz w:val="24"/>
      <w:szCs w:val="20"/>
    </w:rPr>
  </w:style>
  <w:style w:type="paragraph" w:customStyle="1" w:styleId="t-9-8">
    <w:name w:val="t-9-8"/>
    <w:basedOn w:val="Normal"/>
    <w:rsid w:val="00082D4C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Bezproreda">
    <w:name w:val="No Spacing"/>
    <w:link w:val="BezproredaChar"/>
    <w:uiPriority w:val="1"/>
    <w:qFormat/>
    <w:rsid w:val="00227929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21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217ED"/>
    <w:rPr>
      <w:rFonts w:ascii="Tahoma" w:eastAsia="Calibri" w:hAnsi="Tahoma" w:cs="Tahoma"/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7E703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7E7030"/>
    <w:rPr>
      <w:sz w:val="20"/>
      <w:szCs w:val="20"/>
    </w:rPr>
  </w:style>
  <w:style w:type="table" w:styleId="Reetkatablice">
    <w:name w:val="Table Grid"/>
    <w:basedOn w:val="Obinatablica"/>
    <w:uiPriority w:val="59"/>
    <w:rsid w:val="00A15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E363F"/>
    <w:pPr>
      <w:ind w:left="720"/>
      <w:contextualSpacing/>
    </w:pPr>
  </w:style>
  <w:style w:type="character" w:customStyle="1" w:styleId="BezproredaChar">
    <w:name w:val="Bez proreda Char"/>
    <w:link w:val="Bezproreda"/>
    <w:uiPriority w:val="1"/>
    <w:locked/>
    <w:rsid w:val="007521DD"/>
    <w:rPr>
      <w:rFonts w:ascii="Calibri" w:eastAsia="Calibri" w:hAnsi="Calibri" w:cs="Times New Roman"/>
    </w:rPr>
  </w:style>
  <w:style w:type="character" w:styleId="Nerijeenospominjanje">
    <w:name w:val="Unresolved Mention"/>
    <w:basedOn w:val="Zadanifontodlomka"/>
    <w:uiPriority w:val="99"/>
    <w:semiHidden/>
    <w:unhideWhenUsed/>
    <w:rsid w:val="00CE10D1"/>
    <w:rPr>
      <w:color w:val="605E5C"/>
      <w:shd w:val="clear" w:color="auto" w:fill="E1DFDD"/>
    </w:rPr>
  </w:style>
  <w:style w:type="character" w:styleId="Tekstrezerviranogmjesta">
    <w:name w:val="Placeholder Text"/>
    <w:basedOn w:val="Zadanifontodlomka"/>
    <w:uiPriority w:val="99"/>
    <w:semiHidden/>
    <w:rsid w:val="00E2643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5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kic@zadarska-zupanija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CCD99-D86E-48E9-993F-963E36B88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1523</TotalTime>
  <Pages>2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Željka Panjaković</dc:creator>
  <cp:lastModifiedBy>Carmen Brala</cp:lastModifiedBy>
  <cp:revision>487</cp:revision>
  <cp:lastPrinted>2026-11-06T07:24:00Z</cp:lastPrinted>
  <dcterms:created xsi:type="dcterms:W3CDTF">2019-07-10T11:22:00Z</dcterms:created>
  <dcterms:modified xsi:type="dcterms:W3CDTF">2026-11-06T07:40:00Z</dcterms:modified>
</cp:coreProperties>
</file>