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:rsidTr="00980513">
        <w:tc>
          <w:tcPr>
            <w:tcW w:w="9287" w:type="dxa"/>
            <w:gridSpan w:val="2"/>
            <w:shd w:val="clear" w:color="auto" w:fill="E5DFEC" w:themeFill="accent4" w:themeFillTint="33"/>
            <w:vAlign w:val="center"/>
          </w:tcPr>
          <w:p w:rsidR="00D02792" w:rsidRPr="004B34BE" w:rsidRDefault="00D02792" w:rsidP="0098051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B34BE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4B34BE" w:rsidRDefault="00D02792" w:rsidP="00735A5C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en-US" w:eastAsia="en-US"/>
              </w:rPr>
            </w:pPr>
            <w:r w:rsidRPr="00735A5C">
              <w:rPr>
                <w:rFonts w:ascii="Arial Narrow" w:hAnsi="Arial Narrow" w:cs="Times New Roman"/>
              </w:rPr>
              <w:t xml:space="preserve">sudjelovanja u </w:t>
            </w:r>
            <w:r w:rsidR="00363D5E" w:rsidRPr="00735A5C">
              <w:rPr>
                <w:rFonts w:ascii="Arial Narrow" w:hAnsi="Arial Narrow" w:cs="Times New Roman"/>
              </w:rPr>
              <w:t xml:space="preserve">postupku </w:t>
            </w:r>
            <w:r w:rsidRPr="00735A5C">
              <w:rPr>
                <w:rFonts w:ascii="Arial Narrow" w:hAnsi="Arial Narrow" w:cs="Times New Roman"/>
              </w:rPr>
              <w:t xml:space="preserve">savjetovanju s javnošću o </w:t>
            </w:r>
            <w:r w:rsidR="00A6379B" w:rsidRPr="00735A5C">
              <w:rPr>
                <w:rFonts w:ascii="Arial Narrow" w:hAnsi="Arial Narrow" w:cs="Times New Roman"/>
              </w:rPr>
              <w:t>Nacrtu</w:t>
            </w:r>
            <w:r w:rsidR="00A6379B" w:rsidRPr="004B34B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039A6" w:rsidRPr="00735A5C">
              <w:rPr>
                <w:rFonts w:ascii="Arial Narrow" w:hAnsi="Arial Narrow" w:cs="Times New Roman"/>
              </w:rPr>
              <w:t>P</w:t>
            </w:r>
            <w:r w:rsidR="008E6761" w:rsidRPr="00735A5C">
              <w:rPr>
                <w:rFonts w:ascii="Arial Narrow" w:hAnsi="Arial Narrow" w:cs="Times New Roman"/>
              </w:rPr>
              <w:t>rijedlog</w:t>
            </w:r>
            <w:r w:rsidR="00A6379B" w:rsidRPr="00735A5C">
              <w:rPr>
                <w:rFonts w:ascii="Arial Narrow" w:hAnsi="Arial Narrow" w:cs="Times New Roman"/>
              </w:rPr>
              <w:t>a</w:t>
            </w:r>
            <w:r w:rsidR="008E6761" w:rsidRPr="00735A5C">
              <w:rPr>
                <w:rFonts w:ascii="Arial Narrow" w:hAnsi="Arial Narrow" w:cs="Times New Roman"/>
              </w:rPr>
              <w:t xml:space="preserve"> </w:t>
            </w:r>
            <w:r w:rsidR="00735A5C" w:rsidRPr="00261E04">
              <w:rPr>
                <w:rFonts w:ascii="Arial Narrow" w:eastAsia="Times New Roman" w:hAnsi="Arial Narrow" w:cs="Times New Roman"/>
                <w:bCs/>
              </w:rPr>
              <w:t>Odluke o odvodnji otpadnih voda s područja Aglomeracije Biograd na Moru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ED3477" w:rsidRPr="00735A5C" w:rsidRDefault="00735A5C" w:rsidP="00735A5C">
            <w:pPr>
              <w:ind w:firstLine="23"/>
              <w:jc w:val="center"/>
              <w:rPr>
                <w:rFonts w:ascii="Arial Narrow" w:hAnsi="Arial Narrow"/>
                <w:b/>
                <w:bCs/>
              </w:rPr>
            </w:pPr>
            <w:r w:rsidRPr="00261E04">
              <w:rPr>
                <w:rFonts w:ascii="Arial Narrow" w:eastAsia="Times New Roman" w:hAnsi="Arial Narrow" w:cs="Times New Roman"/>
                <w:b/>
                <w:bCs/>
              </w:rPr>
              <w:t>Odluk</w:t>
            </w:r>
            <w:r w:rsidRPr="00735A5C">
              <w:rPr>
                <w:rFonts w:ascii="Arial Narrow" w:eastAsia="Times New Roman" w:hAnsi="Arial Narrow" w:cs="Times New Roman"/>
                <w:b/>
                <w:bCs/>
              </w:rPr>
              <w:t>a</w:t>
            </w:r>
            <w:r w:rsidRPr="00261E04">
              <w:rPr>
                <w:rFonts w:ascii="Arial Narrow" w:eastAsia="Times New Roman" w:hAnsi="Arial Narrow" w:cs="Times New Roman"/>
                <w:b/>
                <w:bCs/>
              </w:rPr>
              <w:t xml:space="preserve"> o odvodnji otpadnih voda s područja Aglomeracije Biograd na Moru</w:t>
            </w:r>
          </w:p>
        </w:tc>
      </w:tr>
      <w:tr w:rsidR="00D02792" w:rsidRPr="00D02792" w:rsidTr="005B1826">
        <w:tc>
          <w:tcPr>
            <w:tcW w:w="9287" w:type="dxa"/>
            <w:gridSpan w:val="2"/>
            <w:shd w:val="clear" w:color="auto" w:fill="auto"/>
            <w:vAlign w:val="center"/>
          </w:tcPr>
          <w:p w:rsidR="00ED3477" w:rsidRPr="00D02792" w:rsidRDefault="00D02792" w:rsidP="00EC0DA3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  <w:r w:rsidR="008E676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Zadarska županija, Upravni odjel za poljoprivredu, ribarstvo </w:t>
            </w:r>
            <w:r w:rsidR="00EC0DA3">
              <w:rPr>
                <w:rFonts w:ascii="Arial Narrow" w:hAnsi="Arial Narrow" w:cs="Times New Roman"/>
                <w:b/>
                <w:sz w:val="20"/>
                <w:szCs w:val="20"/>
              </w:rPr>
              <w:t>i vodno gospodarstvo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4B34BE" w:rsidRPr="004547F2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4547F2" w:rsidRPr="004547F2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8E6761" w:rsidRPr="004547F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4B34BE" w:rsidRPr="004547F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listopada </w:t>
            </w:r>
            <w:r w:rsidR="008E6761" w:rsidRPr="004547F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</w:t>
            </w:r>
            <w:r w:rsidR="004547F2" w:rsidRPr="004547F2">
              <w:rPr>
                <w:rFonts w:ascii="Arial Narrow" w:hAnsi="Arial Narrow" w:cs="Times New Roman"/>
                <w:b/>
                <w:sz w:val="20"/>
                <w:szCs w:val="20"/>
              </w:rPr>
              <w:t>6</w:t>
            </w:r>
            <w:r w:rsidR="008E6761" w:rsidRPr="004547F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D02792" w:rsidRPr="00D02792" w:rsidRDefault="00D02792" w:rsidP="00F35AC4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8E676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B34BE" w:rsidRPr="004547F2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2E44F4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8E6761" w:rsidRPr="004547F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4B34BE" w:rsidRPr="004547F2"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 w:rsidR="008E6761" w:rsidRPr="004547F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</w:t>
            </w:r>
            <w:r w:rsidR="004547F2" w:rsidRPr="004547F2">
              <w:rPr>
                <w:rFonts w:ascii="Arial Narrow" w:hAnsi="Arial Narrow" w:cs="Times New Roman"/>
                <w:b/>
                <w:sz w:val="20"/>
                <w:szCs w:val="20"/>
              </w:rPr>
              <w:t>6</w:t>
            </w:r>
            <w:r w:rsidR="008E6761" w:rsidRPr="004547F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F35AC4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F35AC4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 w:rsidRPr="00F35AC4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do</w:t>
            </w:r>
            <w:r w:rsidR="008E6761" w:rsidRPr="00F35AC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B34BE" w:rsidRPr="00F35AC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F35AC4" w:rsidRPr="00F35AC4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="008E6761" w:rsidRPr="00F35AC4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="004B34BE" w:rsidRPr="00F35AC4">
              <w:rPr>
                <w:rFonts w:ascii="Arial Narrow" w:hAnsi="Arial Narrow" w:cs="Times New Roman"/>
                <w:sz w:val="20"/>
                <w:szCs w:val="20"/>
              </w:rPr>
              <w:t>studenog</w:t>
            </w:r>
            <w:r w:rsidR="008E6761" w:rsidRPr="00F35AC4">
              <w:rPr>
                <w:rFonts w:ascii="Arial Narrow" w:hAnsi="Arial Narrow" w:cs="Times New Roman"/>
                <w:sz w:val="20"/>
                <w:szCs w:val="20"/>
              </w:rPr>
              <w:t xml:space="preserve"> 202</w:t>
            </w:r>
            <w:r w:rsidR="00F35AC4" w:rsidRPr="00F35AC4">
              <w:rPr>
                <w:rFonts w:ascii="Arial Narrow" w:hAnsi="Arial Narrow" w:cs="Times New Roman"/>
                <w:sz w:val="20"/>
                <w:szCs w:val="20"/>
              </w:rPr>
              <w:t>6</w:t>
            </w:r>
            <w:r w:rsidR="008E6761" w:rsidRPr="00F35AC4">
              <w:rPr>
                <w:rFonts w:ascii="Arial Narrow" w:hAnsi="Arial Narrow" w:cs="Times New Roman"/>
                <w:sz w:val="20"/>
                <w:szCs w:val="20"/>
              </w:rPr>
              <w:t>. godine</w:t>
            </w:r>
            <w:r w:rsidR="00ED3477" w:rsidRPr="00F35AC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360E5" w:rsidRPr="00F35AC4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 </w:t>
            </w:r>
            <w:r w:rsidR="008E6761" w:rsidRPr="00F35AC4">
              <w:rPr>
                <w:rFonts w:ascii="Arial Narrow" w:hAnsi="Arial Narrow" w:cs="Times New Roman"/>
                <w:sz w:val="20"/>
                <w:szCs w:val="20"/>
              </w:rPr>
              <w:t>dario.ivankov@zadarska-zupanija.hr</w:t>
            </w:r>
            <w:hyperlink r:id="rId4" w:history="1"/>
            <w:r w:rsidR="008E6761" w:rsidRPr="00F35AC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35AC4">
              <w:rPr>
                <w:rFonts w:ascii="Arial Narrow" w:hAnsi="Arial Narrow" w:cs="Times New Roman"/>
                <w:sz w:val="20"/>
                <w:szCs w:val="20"/>
              </w:rPr>
              <w:t xml:space="preserve">ili na adresu </w:t>
            </w:r>
            <w:r w:rsidR="00076F8B" w:rsidRPr="00F35AC4">
              <w:rPr>
                <w:rFonts w:ascii="Arial Narrow" w:hAnsi="Arial Narrow" w:cs="Times New Roman"/>
                <w:sz w:val="20"/>
                <w:szCs w:val="20"/>
              </w:rPr>
              <w:t xml:space="preserve">Zadarska županija, Upravni odjel za poljoprivredu, ribarstvo i </w:t>
            </w:r>
            <w:r w:rsidR="004547F2" w:rsidRPr="00F35AC4">
              <w:rPr>
                <w:rFonts w:ascii="Arial Narrow" w:hAnsi="Arial Narrow" w:cs="Times New Roman"/>
                <w:sz w:val="20"/>
                <w:szCs w:val="20"/>
              </w:rPr>
              <w:t>vodno gospodarstvo</w:t>
            </w:r>
            <w:r w:rsidR="00076F8B" w:rsidRPr="00F35AC4">
              <w:rPr>
                <w:rFonts w:ascii="Arial Narrow" w:hAnsi="Arial Narrow" w:cs="Times New Roman"/>
                <w:sz w:val="20"/>
                <w:szCs w:val="20"/>
              </w:rPr>
              <w:t xml:space="preserve">, </w:t>
            </w:r>
            <w:r w:rsidR="004547F2" w:rsidRPr="00F35AC4">
              <w:rPr>
                <w:rFonts w:ascii="Arial Narrow" w:hAnsi="Arial Narrow" w:cs="Times New Roman"/>
                <w:sz w:val="20"/>
                <w:szCs w:val="20"/>
              </w:rPr>
              <w:t xml:space="preserve">Braće </w:t>
            </w:r>
            <w:proofErr w:type="spellStart"/>
            <w:r w:rsidR="004547F2" w:rsidRPr="00F35AC4">
              <w:rPr>
                <w:rFonts w:ascii="Arial Narrow" w:hAnsi="Arial Narrow" w:cs="Times New Roman"/>
                <w:sz w:val="20"/>
                <w:szCs w:val="20"/>
              </w:rPr>
              <w:t>Vranjanina</w:t>
            </w:r>
            <w:proofErr w:type="spellEnd"/>
            <w:r w:rsidR="0068173C" w:rsidRPr="00F35AC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547F2" w:rsidRPr="00F35AC4">
              <w:rPr>
                <w:rFonts w:ascii="Arial Narrow" w:hAnsi="Arial Narrow" w:cs="Times New Roman"/>
                <w:sz w:val="20"/>
                <w:szCs w:val="20"/>
              </w:rPr>
              <w:t>11</w:t>
            </w:r>
            <w:r w:rsidRPr="00F35AC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D85243" w:rsidRPr="00F35AC4">
              <w:rPr>
                <w:rFonts w:ascii="Arial Narrow" w:hAnsi="Arial Narrow" w:cs="Times New Roman"/>
                <w:sz w:val="20"/>
                <w:szCs w:val="20"/>
              </w:rPr>
              <w:t>s naznakom „Javno savjetovanje</w:t>
            </w:r>
            <w:r w:rsidR="005765F2" w:rsidRPr="00F35AC4">
              <w:rPr>
                <w:rFonts w:ascii="Arial Narrow" w:hAnsi="Arial Narrow" w:cs="Times New Roman"/>
                <w:sz w:val="20"/>
                <w:szCs w:val="20"/>
              </w:rPr>
              <w:t xml:space="preserve"> o </w:t>
            </w:r>
            <w:r w:rsidR="004547F2" w:rsidRPr="00F35AC4">
              <w:rPr>
                <w:rFonts w:ascii="Arial Narrow" w:hAnsi="Arial Narrow" w:cs="Times New Roman"/>
                <w:sz w:val="20"/>
                <w:szCs w:val="20"/>
              </w:rPr>
              <w:t xml:space="preserve">Nacrtu Prijedloga </w:t>
            </w:r>
            <w:r w:rsidR="004547F2" w:rsidRPr="00F35AC4">
              <w:rPr>
                <w:rFonts w:ascii="Arial Narrow" w:eastAsia="Times New Roman" w:hAnsi="Arial Narrow" w:cs="Times New Roman"/>
                <w:bCs/>
                <w:sz w:val="20"/>
                <w:szCs w:val="20"/>
              </w:rPr>
              <w:t>Odluke o odvodnji otpadnih voda s područja Aglomeracije Biograd na Moru</w:t>
            </w:r>
            <w:r w:rsidR="005765F2" w:rsidRPr="00F35AC4">
              <w:rPr>
                <w:rFonts w:ascii="Arial Narrow" w:hAnsi="Arial Narrow" w:cs="Times New Roman"/>
                <w:sz w:val="20"/>
                <w:szCs w:val="20"/>
              </w:rPr>
              <w:t>“.</w:t>
            </w:r>
            <w:bookmarkStart w:id="1" w:name="_GoBack"/>
            <w:bookmarkEnd w:id="1"/>
          </w:p>
          <w:p w:rsidR="00D02792" w:rsidRPr="00F35AC4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F35AC4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F35AC4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 w:rsidRPr="00F35AC4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F35AC4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 w:rsidRPr="00F35AC4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F35AC4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F35AC4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F35AC4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F35AC4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 w:rsidR="00D85243" w:rsidRPr="00F35AC4">
              <w:rPr>
                <w:rFonts w:ascii="Arial Narrow" w:hAnsi="Arial Narrow" w:cs="Times New Roman"/>
                <w:sz w:val="20"/>
                <w:szCs w:val="20"/>
              </w:rPr>
              <w:t xml:space="preserve"> u </w:t>
            </w:r>
            <w:r w:rsidR="004B34BE" w:rsidRPr="00F35AC4">
              <w:rPr>
                <w:rFonts w:ascii="Arial Narrow" w:hAnsi="Arial Narrow" w:cs="Times New Roman"/>
                <w:sz w:val="20"/>
                <w:szCs w:val="20"/>
              </w:rPr>
              <w:t xml:space="preserve">prosincu </w:t>
            </w:r>
            <w:r w:rsidR="00D85243" w:rsidRPr="00F35AC4">
              <w:rPr>
                <w:rFonts w:ascii="Arial Narrow" w:hAnsi="Arial Narrow" w:cs="Times New Roman"/>
                <w:sz w:val="20"/>
                <w:szCs w:val="20"/>
              </w:rPr>
              <w:t>202</w:t>
            </w:r>
            <w:r w:rsidR="00F35AC4" w:rsidRPr="00F35AC4">
              <w:rPr>
                <w:rFonts w:ascii="Arial Narrow" w:hAnsi="Arial Narrow" w:cs="Times New Roman"/>
                <w:sz w:val="20"/>
                <w:szCs w:val="20"/>
              </w:rPr>
              <w:t>6</w:t>
            </w:r>
            <w:r w:rsidR="00D85243" w:rsidRPr="00F35AC4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Pr="00F35AC4">
              <w:rPr>
                <w:rFonts w:ascii="Arial Narrow" w:hAnsi="Arial Narrow" w:cs="Times New Roman"/>
                <w:sz w:val="20"/>
                <w:szCs w:val="20"/>
              </w:rPr>
              <w:t xml:space="preserve"> (očekivani termin) na internetskoj stranici</w:t>
            </w:r>
            <w:r w:rsidR="00D85243" w:rsidRPr="00F35AC4">
              <w:rPr>
                <w:rFonts w:ascii="Arial Narrow" w:hAnsi="Arial Narrow" w:cs="Times New Roman"/>
                <w:sz w:val="20"/>
                <w:szCs w:val="20"/>
              </w:rPr>
              <w:t xml:space="preserve"> Zadarske županije</w:t>
            </w:r>
            <w:r w:rsidRPr="00F35AC4">
              <w:rPr>
                <w:rFonts w:ascii="Arial Narrow" w:hAnsi="Arial Narrow" w:cs="Times New Roman"/>
                <w:sz w:val="20"/>
                <w:szCs w:val="20"/>
              </w:rPr>
              <w:t>, na poveznici</w:t>
            </w:r>
            <w:r w:rsidR="00ED3477" w:rsidRPr="00F35AC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5" w:history="1">
              <w:r w:rsidR="00D85243" w:rsidRPr="00F35AC4">
                <w:rPr>
                  <w:rStyle w:val="Hiperveza"/>
                  <w:rFonts w:ascii="Arial Narrow" w:hAnsi="Arial Narrow" w:cs="Times New Roman"/>
                  <w:color w:val="auto"/>
                  <w:sz w:val="20"/>
                  <w:szCs w:val="20"/>
                </w:rPr>
                <w:t>Savjetovanja u tijeku (zadarska-zupanija.hr)</w:t>
              </w:r>
            </w:hyperlink>
            <w:r w:rsidR="00D85243" w:rsidRPr="00F35AC4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Pr="00F35AC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  <w:p w:rsidR="00D02792" w:rsidRPr="00EC0DA3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color w:val="FF0000"/>
                <w:sz w:val="20"/>
                <w:szCs w:val="20"/>
              </w:rPr>
            </w:pPr>
            <w:r w:rsidRPr="00F35AC4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B0"/>
    <w:rsid w:val="00076F8B"/>
    <w:rsid w:val="00127402"/>
    <w:rsid w:val="001360E5"/>
    <w:rsid w:val="0024655E"/>
    <w:rsid w:val="002E44F4"/>
    <w:rsid w:val="00363D5E"/>
    <w:rsid w:val="003E5F11"/>
    <w:rsid w:val="004547F2"/>
    <w:rsid w:val="004B34BE"/>
    <w:rsid w:val="005765F2"/>
    <w:rsid w:val="005B1826"/>
    <w:rsid w:val="005E3A00"/>
    <w:rsid w:val="005E76B0"/>
    <w:rsid w:val="0068173C"/>
    <w:rsid w:val="00735A5C"/>
    <w:rsid w:val="008E6761"/>
    <w:rsid w:val="00980513"/>
    <w:rsid w:val="00A039A6"/>
    <w:rsid w:val="00A6379B"/>
    <w:rsid w:val="00BA5E52"/>
    <w:rsid w:val="00C62235"/>
    <w:rsid w:val="00D02792"/>
    <w:rsid w:val="00D85243"/>
    <w:rsid w:val="00DF204A"/>
    <w:rsid w:val="00EC0DA3"/>
    <w:rsid w:val="00ED3477"/>
    <w:rsid w:val="00EF1355"/>
    <w:rsid w:val="00F35AC4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CC81E"/>
  <w15:docId w15:val="{D33251DB-ABC8-4742-8BED-ADFD65E1B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zadarska-zupanija.hr/transparentnost/pravo-na-pristup-informacijama-3/savjetovanja-u-tijeku" TargetMode="External"/><Relationship Id="rId4" Type="http://schemas.openxmlformats.org/officeDocument/2006/relationships/hyperlink" Target="mailto:zvonimir.dorkin@zadarska-zupanij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Dario Ivankov</cp:lastModifiedBy>
  <cp:revision>8</cp:revision>
  <dcterms:created xsi:type="dcterms:W3CDTF">2025-09-18T11:30:00Z</dcterms:created>
  <dcterms:modified xsi:type="dcterms:W3CDTF">2026-10-19T09:18:00Z</dcterms:modified>
</cp:coreProperties>
</file>