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0ED2A6" w14:textId="3B63A643" w:rsidR="00112D04" w:rsidRDefault="00422E2B" w:rsidP="00422E2B">
      <w:pPr>
        <w:jc w:val="both"/>
      </w:pPr>
      <w:r w:rsidRPr="002C2A9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>U postupku prijma u službu</w:t>
      </w:r>
      <w:r w:rsidRPr="002C2A98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na neodređeno vrijeme</w:t>
      </w:r>
      <w:r w:rsidRPr="002C2A98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u Upravni odjel za </w:t>
      </w:r>
      <w:r>
        <w:rPr>
          <w:rFonts w:ascii="Times New Roman" w:eastAsia="Calibri" w:hAnsi="Times New Roman" w:cs="Times New Roman"/>
          <w:sz w:val="24"/>
          <w:szCs w:val="24"/>
        </w:rPr>
        <w:t>javnu nabavu i upravljanje imovinom, Odsjek za upravljanje nekretninama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, radno mjesto broj </w:t>
      </w:r>
      <w:r w:rsidR="002248ED">
        <w:rPr>
          <w:rFonts w:ascii="Times New Roman" w:eastAsia="Calibri" w:hAnsi="Times New Roman" w:cs="Times New Roman"/>
          <w:sz w:val="24"/>
          <w:szCs w:val="24"/>
        </w:rPr>
        <w:t>80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 iz Pravilnika o unutarnjem redu upravnih tijela Zadarske županije („Službeni glasnik Zadarske županije“ broj 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2C2A98">
        <w:rPr>
          <w:rFonts w:ascii="Times New Roman" w:eastAsia="Calibri" w:hAnsi="Times New Roman" w:cs="Times New Roman"/>
          <w:sz w:val="24"/>
          <w:szCs w:val="24"/>
        </w:rPr>
        <w:t>/</w:t>
      </w:r>
      <w:r>
        <w:rPr>
          <w:rFonts w:ascii="Times New Roman" w:eastAsia="Calibri" w:hAnsi="Times New Roman" w:cs="Times New Roman"/>
          <w:sz w:val="24"/>
          <w:szCs w:val="24"/>
        </w:rPr>
        <w:t>22, 6/24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), </w:t>
      </w:r>
      <w:r w:rsidR="00490BFB">
        <w:rPr>
          <w:rFonts w:ascii="Times New Roman" w:eastAsia="Calibri" w:hAnsi="Times New Roman" w:cs="Times New Roman"/>
          <w:sz w:val="24"/>
          <w:szCs w:val="24"/>
        </w:rPr>
        <w:t>referent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, 1 izvršitelj, primljena je kandidatkinja </w:t>
      </w:r>
      <w:r w:rsidR="00490BFB">
        <w:rPr>
          <w:rFonts w:ascii="Times New Roman" w:eastAsia="Calibri" w:hAnsi="Times New Roman" w:cs="Times New Roman"/>
          <w:sz w:val="24"/>
          <w:szCs w:val="24"/>
        </w:rPr>
        <w:t>Edita Smolić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9928BE">
        <w:rPr>
          <w:rFonts w:ascii="Times New Roman" w:eastAsia="Calibri" w:hAnsi="Times New Roman" w:cs="Times New Roman"/>
          <w:sz w:val="24"/>
          <w:szCs w:val="24"/>
        </w:rPr>
        <w:t>poslovna tajnica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sectPr w:rsidR="00112D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E2B"/>
    <w:rsid w:val="00112D04"/>
    <w:rsid w:val="002248ED"/>
    <w:rsid w:val="00422E2B"/>
    <w:rsid w:val="00490BFB"/>
    <w:rsid w:val="00986753"/>
    <w:rsid w:val="009928BE"/>
    <w:rsid w:val="00C10D43"/>
    <w:rsid w:val="00E4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EF1A1"/>
  <w15:chartTrackingRefBased/>
  <w15:docId w15:val="{0EF18832-5759-4D18-A5D2-D566B4090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314</Characters>
  <Application>Microsoft Office Word</Application>
  <DocSecurity>0</DocSecurity>
  <Lines>2</Lines>
  <Paragraphs>1</Paragraphs>
  <ScaleCrop>false</ScaleCrop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Franka Perković</cp:lastModifiedBy>
  <cp:revision>2</cp:revision>
  <dcterms:created xsi:type="dcterms:W3CDTF">2024-08-16T07:33:00Z</dcterms:created>
  <dcterms:modified xsi:type="dcterms:W3CDTF">2024-08-16T07:33:00Z</dcterms:modified>
</cp:coreProperties>
</file>