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CE436" w14:textId="77777777" w:rsidR="006E23AC" w:rsidRPr="006F56CC" w:rsidRDefault="006E23AC" w:rsidP="006E23AC">
      <w:pPr>
        <w:spacing w:after="0"/>
        <w:jc w:val="both"/>
        <w:rPr>
          <w:rFonts w:ascii="Times New Roman" w:hAnsi="Times New Roman" w:cs="Times New Roman"/>
          <w:b/>
          <w:sz w:val="24"/>
          <w:szCs w:val="24"/>
        </w:rPr>
      </w:pPr>
      <w:r w:rsidRPr="006F56CC">
        <w:rPr>
          <w:rFonts w:ascii="Times New Roman" w:hAnsi="Times New Roman" w:cs="Times New Roman"/>
          <w:noProof/>
          <w:sz w:val="24"/>
          <w:szCs w:val="24"/>
          <w:lang w:val="en-US"/>
        </w:rPr>
        <w:drawing>
          <wp:inline distT="0" distB="0" distL="0" distR="0" wp14:anchorId="51565F77" wp14:editId="7999361D">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8BBA5D7"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UPRAVNI ODJEL ZA HRVATSKE BRANITELJE,</w:t>
      </w:r>
    </w:p>
    <w:p w14:paraId="71D5E1C0"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UDRUGE, DEMOGRAFIJU I SOCIJALNU POLITIKU</w:t>
      </w:r>
    </w:p>
    <w:p w14:paraId="354268E1" w14:textId="3545B437"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KLASA: </w:t>
      </w:r>
      <w:r w:rsidR="003D7C68">
        <w:rPr>
          <w:rFonts w:ascii="Times New Roman" w:eastAsia="Times New Roman" w:hAnsi="Times New Roman" w:cs="Times New Roman"/>
          <w:b/>
          <w:sz w:val="24"/>
          <w:szCs w:val="24"/>
          <w:lang w:eastAsia="hr-HR"/>
        </w:rPr>
        <w:t>112-02/24-01/7</w:t>
      </w:r>
    </w:p>
    <w:p w14:paraId="4FBE4964" w14:textId="788118A9"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URBROJ: </w:t>
      </w:r>
      <w:r w:rsidR="003D7C68">
        <w:rPr>
          <w:rFonts w:ascii="Times New Roman" w:eastAsia="Times New Roman" w:hAnsi="Times New Roman" w:cs="Times New Roman"/>
          <w:b/>
          <w:sz w:val="24"/>
          <w:szCs w:val="24"/>
          <w:lang w:eastAsia="hr-HR"/>
        </w:rPr>
        <w:t>2198-21/1-24-</w:t>
      </w:r>
      <w:r w:rsidR="003928E0">
        <w:rPr>
          <w:rFonts w:ascii="Times New Roman" w:eastAsia="Times New Roman" w:hAnsi="Times New Roman" w:cs="Times New Roman"/>
          <w:b/>
          <w:sz w:val="24"/>
          <w:szCs w:val="24"/>
          <w:lang w:eastAsia="hr-HR"/>
        </w:rPr>
        <w:t>3</w:t>
      </w:r>
    </w:p>
    <w:p w14:paraId="5212705F"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p>
    <w:p w14:paraId="286DCDB2" w14:textId="7E1E3A7C" w:rsidR="006E23AC" w:rsidRPr="00FD7318" w:rsidRDefault="006E23AC" w:rsidP="006E23AC">
      <w:pPr>
        <w:spacing w:after="0" w:line="240" w:lineRule="auto"/>
        <w:rPr>
          <w:rFonts w:ascii="Times New Roman" w:eastAsia="Times New Roman" w:hAnsi="Times New Roman" w:cs="Times New Roman"/>
          <w:b/>
          <w:sz w:val="24"/>
          <w:szCs w:val="24"/>
          <w:lang w:eastAsia="hr-HR"/>
        </w:rPr>
      </w:pPr>
      <w:r w:rsidRPr="00FD7318">
        <w:rPr>
          <w:rFonts w:ascii="Times New Roman" w:eastAsia="Times New Roman" w:hAnsi="Times New Roman" w:cs="Times New Roman"/>
          <w:b/>
          <w:sz w:val="24"/>
          <w:szCs w:val="24"/>
          <w:lang w:eastAsia="hr-HR"/>
        </w:rPr>
        <w:t xml:space="preserve">Zadar, </w:t>
      </w:r>
      <w:r w:rsidR="003D7C68">
        <w:rPr>
          <w:rFonts w:ascii="Times New Roman" w:eastAsia="Times New Roman" w:hAnsi="Times New Roman" w:cs="Times New Roman"/>
          <w:b/>
          <w:sz w:val="24"/>
          <w:szCs w:val="24"/>
          <w:lang w:eastAsia="hr-HR"/>
        </w:rPr>
        <w:t>11. srpnja 2024. godine</w:t>
      </w:r>
    </w:p>
    <w:p w14:paraId="1778EFB2"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159044D3" w14:textId="1FC4A52C"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Na temelju članka 19. stavka 1., a u svezi s člankom 29. stavkom 3. Zakona o službenicima i namještenicima u lokalnoj i područnoj (regionalnoj) samoupravi («Narodne novine» broj 86/08, 61/11, 4/18, 112/19 – u daljnjem tekstu: Zakon), </w:t>
      </w:r>
      <w:r>
        <w:rPr>
          <w:rFonts w:ascii="Times New Roman" w:eastAsia="Times New Roman" w:hAnsi="Times New Roman" w:cs="Times New Roman"/>
          <w:sz w:val="24"/>
          <w:szCs w:val="24"/>
          <w:lang w:eastAsia="hr-HR"/>
        </w:rPr>
        <w:t>sukladno Pravilniku o unutarnjem redu upravnih tijela Zadarske županije („Službeni glasnik Zadarske županije“ broj 4/22</w:t>
      </w:r>
      <w:r w:rsidR="000B79F8">
        <w:rPr>
          <w:rFonts w:ascii="Times New Roman" w:eastAsia="Times New Roman" w:hAnsi="Times New Roman" w:cs="Times New Roman"/>
          <w:sz w:val="24"/>
          <w:szCs w:val="24"/>
          <w:lang w:eastAsia="hr-HR"/>
        </w:rPr>
        <w:t>, 6/24</w:t>
      </w:r>
      <w:r>
        <w:rPr>
          <w:rFonts w:ascii="Times New Roman" w:eastAsia="Times New Roman" w:hAnsi="Times New Roman" w:cs="Times New Roman"/>
          <w:sz w:val="24"/>
          <w:szCs w:val="24"/>
          <w:lang w:eastAsia="hr-HR"/>
        </w:rPr>
        <w:t xml:space="preserve"> – u daljnjem tekstu: Pravilnik), </w:t>
      </w:r>
      <w:r w:rsidRPr="006F56CC">
        <w:rPr>
          <w:rFonts w:ascii="Times New Roman" w:eastAsia="Times New Roman" w:hAnsi="Times New Roman" w:cs="Times New Roman"/>
          <w:sz w:val="24"/>
          <w:szCs w:val="24"/>
          <w:lang w:eastAsia="hr-HR"/>
        </w:rPr>
        <w:t xml:space="preserve">pročelnik Upravnog odjela </w:t>
      </w:r>
      <w:r>
        <w:rPr>
          <w:rFonts w:ascii="Times New Roman" w:eastAsia="Times New Roman" w:hAnsi="Times New Roman" w:cs="Times New Roman"/>
          <w:sz w:val="24"/>
          <w:szCs w:val="24"/>
          <w:lang w:eastAsia="hr-HR"/>
        </w:rPr>
        <w:t>hrvatske branitelje, udruge, demografiju i socijalnu politiku</w:t>
      </w:r>
      <w:r w:rsidRPr="006F56CC">
        <w:rPr>
          <w:rFonts w:ascii="Times New Roman" w:eastAsia="Times New Roman" w:hAnsi="Times New Roman" w:cs="Times New Roman"/>
          <w:sz w:val="24"/>
          <w:szCs w:val="24"/>
          <w:lang w:eastAsia="hr-HR"/>
        </w:rPr>
        <w:t>, objavljuje</w:t>
      </w:r>
    </w:p>
    <w:p w14:paraId="5AAD1F3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3E93E656" w14:textId="77777777" w:rsidR="006E23AC" w:rsidRPr="006F56CC" w:rsidRDefault="006E23AC" w:rsidP="006E23A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UPUTE I OBAVIJESTI KANDIDATIMA</w:t>
      </w:r>
    </w:p>
    <w:p w14:paraId="4AF84B28" w14:textId="32246070" w:rsidR="006E23AC" w:rsidRPr="006F56CC" w:rsidRDefault="006E23AC" w:rsidP="006E23A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koji podnose prijave na </w:t>
      </w:r>
      <w:r>
        <w:rPr>
          <w:rFonts w:ascii="Times New Roman" w:eastAsia="Times New Roman" w:hAnsi="Times New Roman" w:cs="Times New Roman"/>
          <w:b/>
          <w:sz w:val="24"/>
          <w:szCs w:val="24"/>
          <w:lang w:eastAsia="hr-HR"/>
        </w:rPr>
        <w:t>oglas</w:t>
      </w:r>
      <w:r w:rsidRPr="006F56CC">
        <w:rPr>
          <w:rFonts w:ascii="Times New Roman" w:eastAsia="Times New Roman" w:hAnsi="Times New Roman" w:cs="Times New Roman"/>
          <w:b/>
          <w:sz w:val="24"/>
          <w:szCs w:val="24"/>
          <w:lang w:eastAsia="hr-HR"/>
        </w:rPr>
        <w:t xml:space="preserve"> za prijam u službu</w:t>
      </w:r>
      <w:r>
        <w:rPr>
          <w:rFonts w:ascii="Times New Roman" w:eastAsia="Times New Roman" w:hAnsi="Times New Roman" w:cs="Times New Roman"/>
          <w:b/>
          <w:sz w:val="24"/>
          <w:szCs w:val="24"/>
          <w:lang w:eastAsia="hr-HR"/>
        </w:rPr>
        <w:t xml:space="preserve"> SAVJETNIKA</w:t>
      </w:r>
    </w:p>
    <w:p w14:paraId="3268162C" w14:textId="335076BF" w:rsidR="006E23AC" w:rsidRPr="006F56CC" w:rsidRDefault="006E23AC" w:rsidP="006E23A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u Upravni odjel za </w:t>
      </w:r>
      <w:r>
        <w:rPr>
          <w:rFonts w:ascii="Times New Roman" w:eastAsia="Times New Roman" w:hAnsi="Times New Roman" w:cs="Times New Roman"/>
          <w:b/>
          <w:sz w:val="24"/>
          <w:szCs w:val="24"/>
          <w:lang w:eastAsia="hr-HR"/>
        </w:rPr>
        <w:t xml:space="preserve">hrvatske branitelje, udruge, demografiju i socijalu </w:t>
      </w:r>
      <w:r w:rsidR="00C22E79">
        <w:rPr>
          <w:rFonts w:ascii="Times New Roman" w:eastAsia="Times New Roman" w:hAnsi="Times New Roman" w:cs="Times New Roman"/>
          <w:b/>
          <w:sz w:val="24"/>
          <w:szCs w:val="24"/>
          <w:lang w:eastAsia="hr-HR"/>
        </w:rPr>
        <w:t>politiku</w:t>
      </w:r>
      <w:r>
        <w:rPr>
          <w:rFonts w:ascii="Times New Roman" w:eastAsia="Times New Roman" w:hAnsi="Times New Roman" w:cs="Times New Roman"/>
          <w:b/>
          <w:sz w:val="24"/>
          <w:szCs w:val="24"/>
          <w:lang w:eastAsia="hr-HR"/>
        </w:rPr>
        <w:t>, Odsjek za hrvatske branitelje i udruge, Pododsjek za udruge i besplatnu pravnu pomoć</w:t>
      </w:r>
    </w:p>
    <w:p w14:paraId="5E276B40" w14:textId="77777777" w:rsidR="006E23AC" w:rsidRDefault="006E23AC" w:rsidP="006E23AC">
      <w:pPr>
        <w:spacing w:after="0" w:line="240" w:lineRule="auto"/>
        <w:jc w:val="both"/>
        <w:rPr>
          <w:rFonts w:ascii="Times New Roman" w:eastAsia="Times New Roman" w:hAnsi="Times New Roman" w:cs="Times New Roman"/>
          <w:b/>
          <w:sz w:val="24"/>
          <w:szCs w:val="24"/>
          <w:lang w:eastAsia="hr-HR"/>
        </w:rPr>
      </w:pPr>
    </w:p>
    <w:p w14:paraId="294A6B37" w14:textId="73870055" w:rsidR="006E23AC" w:rsidRDefault="006E23AC" w:rsidP="006E23AC">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xml:space="preserve">Putem Hrvatskog zavoda za zapošljavanje, Područnog ureda u Zadru dana </w:t>
      </w:r>
      <w:r w:rsidR="003D7C68" w:rsidRPr="003D7C68">
        <w:rPr>
          <w:rFonts w:ascii="Times New Roman" w:eastAsia="Times New Roman" w:hAnsi="Times New Roman" w:cs="Times New Roman"/>
          <w:bCs/>
          <w:sz w:val="24"/>
          <w:szCs w:val="24"/>
          <w:lang w:eastAsia="hr-HR"/>
        </w:rPr>
        <w:t>11</w:t>
      </w:r>
      <w:r w:rsidRPr="003D7C68">
        <w:rPr>
          <w:rFonts w:ascii="Times New Roman" w:eastAsia="Times New Roman" w:hAnsi="Times New Roman" w:cs="Times New Roman"/>
          <w:bCs/>
          <w:sz w:val="24"/>
          <w:szCs w:val="24"/>
          <w:lang w:eastAsia="hr-HR"/>
        </w:rPr>
        <w:t xml:space="preserve">. </w:t>
      </w:r>
      <w:r w:rsidR="00935582" w:rsidRPr="003D7C68">
        <w:rPr>
          <w:rFonts w:ascii="Times New Roman" w:eastAsia="Times New Roman" w:hAnsi="Times New Roman" w:cs="Times New Roman"/>
          <w:bCs/>
          <w:sz w:val="24"/>
          <w:szCs w:val="24"/>
          <w:lang w:eastAsia="hr-HR"/>
        </w:rPr>
        <w:t>srpnja</w:t>
      </w:r>
      <w:r w:rsidRPr="003D7C68">
        <w:rPr>
          <w:rFonts w:ascii="Times New Roman" w:eastAsia="Times New Roman" w:hAnsi="Times New Roman" w:cs="Times New Roman"/>
          <w:bCs/>
          <w:sz w:val="24"/>
          <w:szCs w:val="24"/>
          <w:lang w:eastAsia="hr-HR"/>
        </w:rPr>
        <w:t xml:space="preserve"> 202</w:t>
      </w:r>
      <w:r w:rsidR="00935582" w:rsidRPr="003D7C68">
        <w:rPr>
          <w:rFonts w:ascii="Times New Roman" w:eastAsia="Times New Roman" w:hAnsi="Times New Roman" w:cs="Times New Roman"/>
          <w:bCs/>
          <w:sz w:val="24"/>
          <w:szCs w:val="24"/>
          <w:lang w:eastAsia="hr-HR"/>
        </w:rPr>
        <w:t>4</w:t>
      </w:r>
      <w:r w:rsidRPr="003D7C68">
        <w:rPr>
          <w:rFonts w:ascii="Times New Roman" w:eastAsia="Times New Roman" w:hAnsi="Times New Roman" w:cs="Times New Roman"/>
          <w:bCs/>
          <w:sz w:val="24"/>
          <w:szCs w:val="24"/>
          <w:lang w:eastAsia="hr-HR"/>
        </w:rPr>
        <w:t xml:space="preserve">. </w:t>
      </w:r>
      <w:r>
        <w:rPr>
          <w:rFonts w:ascii="Times New Roman" w:eastAsia="Times New Roman" w:hAnsi="Times New Roman" w:cs="Times New Roman"/>
          <w:bCs/>
          <w:sz w:val="24"/>
          <w:szCs w:val="24"/>
          <w:lang w:eastAsia="hr-HR"/>
        </w:rPr>
        <w:t xml:space="preserve">godine objavljen je oglas za prijam u službu u Upravni odjel za hrvatske branitelje, udruge, demografiju i socijalnu politiku, Odsjek za hrvatske branitelje i udruge, </w:t>
      </w:r>
      <w:r w:rsidRPr="005E503F">
        <w:rPr>
          <w:rFonts w:ascii="Times New Roman" w:eastAsia="Times New Roman" w:hAnsi="Times New Roman" w:cs="Times New Roman"/>
          <w:sz w:val="23"/>
          <w:szCs w:val="23"/>
          <w:lang w:eastAsia="hr-HR"/>
        </w:rPr>
        <w:t>Pododsjek za udruge i besplatnu pravnu pomoć</w:t>
      </w:r>
      <w:r>
        <w:rPr>
          <w:rFonts w:ascii="Times New Roman" w:eastAsia="Times New Roman" w:hAnsi="Times New Roman" w:cs="Times New Roman"/>
          <w:bCs/>
          <w:sz w:val="24"/>
          <w:szCs w:val="24"/>
          <w:lang w:eastAsia="hr-HR"/>
        </w:rPr>
        <w:t>, na radno mjesto:</w:t>
      </w:r>
    </w:p>
    <w:p w14:paraId="26FFE537" w14:textId="01655C6A" w:rsidR="006E23AC" w:rsidRPr="00935582" w:rsidRDefault="009823BF" w:rsidP="006E23AC">
      <w:pPr>
        <w:spacing w:after="0" w:line="240" w:lineRule="auto"/>
        <w:jc w:val="both"/>
        <w:rPr>
          <w:rFonts w:ascii="Times New Roman" w:eastAsia="Times New Roman" w:hAnsi="Times New Roman" w:cs="Times New Roman"/>
          <w:sz w:val="24"/>
          <w:szCs w:val="24"/>
          <w:lang w:eastAsia="hr-HR"/>
        </w:rPr>
      </w:pPr>
      <w:r w:rsidRPr="00935582">
        <w:rPr>
          <w:rFonts w:ascii="Times New Roman" w:eastAsia="Times New Roman" w:hAnsi="Times New Roman" w:cs="Times New Roman"/>
          <w:b/>
          <w:bCs/>
          <w:sz w:val="24"/>
          <w:szCs w:val="24"/>
          <w:lang w:eastAsia="hr-HR"/>
        </w:rPr>
        <w:t xml:space="preserve">- </w:t>
      </w:r>
      <w:r w:rsidR="006E23AC" w:rsidRPr="00935582">
        <w:rPr>
          <w:rFonts w:ascii="Times New Roman" w:eastAsia="Times New Roman" w:hAnsi="Times New Roman" w:cs="Times New Roman"/>
          <w:b/>
          <w:bCs/>
          <w:sz w:val="24"/>
          <w:szCs w:val="24"/>
          <w:lang w:eastAsia="hr-HR"/>
        </w:rPr>
        <w:t>savjetnik</w:t>
      </w:r>
      <w:r w:rsidR="006E23AC" w:rsidRPr="00935582">
        <w:rPr>
          <w:rFonts w:ascii="Times New Roman" w:eastAsia="Times New Roman" w:hAnsi="Times New Roman" w:cs="Times New Roman"/>
          <w:sz w:val="24"/>
          <w:szCs w:val="24"/>
          <w:lang w:eastAsia="hr-HR"/>
        </w:rPr>
        <w:t>, radno mjesto broj 24</w:t>
      </w:r>
      <w:r w:rsidRPr="00935582">
        <w:rPr>
          <w:rFonts w:ascii="Times New Roman" w:eastAsia="Times New Roman" w:hAnsi="Times New Roman" w:cs="Times New Roman"/>
          <w:sz w:val="24"/>
          <w:szCs w:val="24"/>
          <w:lang w:eastAsia="hr-HR"/>
        </w:rPr>
        <w:t>8</w:t>
      </w:r>
      <w:r w:rsidR="006E23AC" w:rsidRPr="00935582">
        <w:rPr>
          <w:rFonts w:ascii="Times New Roman" w:eastAsia="Times New Roman" w:hAnsi="Times New Roman" w:cs="Times New Roman"/>
          <w:sz w:val="24"/>
          <w:szCs w:val="24"/>
          <w:lang w:eastAsia="hr-HR"/>
        </w:rPr>
        <w:t xml:space="preserve">. iz Pravilnika, 1 izvršitelj, </w:t>
      </w:r>
      <w:r w:rsidR="00935582" w:rsidRPr="00935582">
        <w:rPr>
          <w:rFonts w:ascii="Times New Roman" w:hAnsi="Times New Roman" w:cs="Times New Roman"/>
          <w:sz w:val="24"/>
          <w:szCs w:val="24"/>
        </w:rPr>
        <w:t>na određeno vrijeme od šest mjeseci radi poslova čiji se opseg privremeno povećao, uz obvezan probni rad u trajanju od 2 mjeseca</w:t>
      </w:r>
    </w:p>
    <w:p w14:paraId="4209265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F02DBC5" w14:textId="25991ED3" w:rsidR="00935582" w:rsidRPr="008C5BB7" w:rsidRDefault="006E23AC" w:rsidP="00935582">
      <w:pPr>
        <w:spacing w:after="0" w:line="240" w:lineRule="auto"/>
        <w:jc w:val="both"/>
        <w:rPr>
          <w:rFonts w:ascii="Times New Roman" w:eastAsia="Times New Roman" w:hAnsi="Times New Roman" w:cs="Times New Roman"/>
          <w:sz w:val="23"/>
          <w:szCs w:val="23"/>
          <w:lang w:eastAsia="hr-HR"/>
        </w:rPr>
      </w:pPr>
      <w:bookmarkStart w:id="0" w:name="_Hlk170730317"/>
      <w:r w:rsidRPr="00626D2E">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Slijedom navedenog, posljednji dan za podnošenje prijava </w:t>
      </w:r>
      <w:r>
        <w:rPr>
          <w:rFonts w:ascii="Times New Roman" w:eastAsia="Times New Roman" w:hAnsi="Times New Roman" w:cs="Times New Roman"/>
          <w:sz w:val="24"/>
          <w:szCs w:val="24"/>
          <w:lang w:eastAsia="hr-HR"/>
        </w:rPr>
        <w:t xml:space="preserve">na </w:t>
      </w:r>
      <w:r w:rsidRPr="00626D2E">
        <w:rPr>
          <w:rFonts w:ascii="Times New Roman" w:eastAsia="Times New Roman" w:hAnsi="Times New Roman" w:cs="Times New Roman"/>
          <w:sz w:val="24"/>
          <w:szCs w:val="24"/>
          <w:lang w:eastAsia="hr-HR"/>
        </w:rPr>
        <w:t xml:space="preserve">oglas </w:t>
      </w:r>
      <w:r w:rsidRPr="003D7C68">
        <w:rPr>
          <w:rFonts w:ascii="Times New Roman" w:eastAsia="Times New Roman" w:hAnsi="Times New Roman" w:cs="Times New Roman"/>
          <w:sz w:val="24"/>
          <w:szCs w:val="24"/>
          <w:lang w:eastAsia="hr-HR"/>
        </w:rPr>
        <w:t xml:space="preserve">je </w:t>
      </w:r>
      <w:r w:rsidR="00935582" w:rsidRPr="003D7C68">
        <w:rPr>
          <w:rFonts w:ascii="Times New Roman" w:eastAsia="Times New Roman" w:hAnsi="Times New Roman" w:cs="Times New Roman"/>
          <w:sz w:val="24"/>
          <w:szCs w:val="24"/>
          <w:lang w:eastAsia="hr-HR"/>
        </w:rPr>
        <w:t>1</w:t>
      </w:r>
      <w:r w:rsidR="003D7C68" w:rsidRPr="003D7C68">
        <w:rPr>
          <w:rFonts w:ascii="Times New Roman" w:eastAsia="Times New Roman" w:hAnsi="Times New Roman" w:cs="Times New Roman"/>
          <w:sz w:val="24"/>
          <w:szCs w:val="24"/>
          <w:lang w:eastAsia="hr-HR"/>
        </w:rPr>
        <w:t>9</w:t>
      </w:r>
      <w:r w:rsidRPr="003D7C68">
        <w:rPr>
          <w:rFonts w:ascii="Times New Roman" w:eastAsia="Times New Roman" w:hAnsi="Times New Roman" w:cs="Times New Roman"/>
          <w:sz w:val="24"/>
          <w:szCs w:val="24"/>
          <w:lang w:eastAsia="hr-HR"/>
        </w:rPr>
        <w:t xml:space="preserve">. </w:t>
      </w:r>
      <w:r w:rsidR="00935582" w:rsidRPr="003D7C68">
        <w:rPr>
          <w:rFonts w:ascii="Times New Roman" w:eastAsia="Times New Roman" w:hAnsi="Times New Roman" w:cs="Times New Roman"/>
          <w:sz w:val="24"/>
          <w:szCs w:val="24"/>
          <w:lang w:eastAsia="hr-HR"/>
        </w:rPr>
        <w:t>srpnja</w:t>
      </w:r>
      <w:r w:rsidRPr="003D7C68">
        <w:rPr>
          <w:rFonts w:ascii="Times New Roman" w:eastAsia="Times New Roman" w:hAnsi="Times New Roman" w:cs="Times New Roman"/>
          <w:sz w:val="24"/>
          <w:szCs w:val="24"/>
          <w:lang w:eastAsia="hr-HR"/>
        </w:rPr>
        <w:t xml:space="preserve"> 202</w:t>
      </w:r>
      <w:r w:rsidR="00935582" w:rsidRPr="003D7C68">
        <w:rPr>
          <w:rFonts w:ascii="Times New Roman" w:eastAsia="Times New Roman" w:hAnsi="Times New Roman" w:cs="Times New Roman"/>
          <w:sz w:val="24"/>
          <w:szCs w:val="24"/>
          <w:lang w:eastAsia="hr-HR"/>
        </w:rPr>
        <w:t>4</w:t>
      </w:r>
      <w:r w:rsidRPr="003D7C68">
        <w:rPr>
          <w:rFonts w:ascii="Times New Roman" w:eastAsia="Times New Roman" w:hAnsi="Times New Roman" w:cs="Times New Roman"/>
          <w:sz w:val="24"/>
          <w:szCs w:val="24"/>
          <w:lang w:eastAsia="hr-HR"/>
        </w:rPr>
        <w:t xml:space="preserve">. godine. </w:t>
      </w:r>
      <w:r w:rsidR="00935582" w:rsidRPr="003D7C68">
        <w:rPr>
          <w:rFonts w:ascii="Times New Roman" w:eastAsia="Times New Roman" w:hAnsi="Times New Roman" w:cs="Times New Roman"/>
          <w:sz w:val="23"/>
          <w:szCs w:val="23"/>
          <w:lang w:eastAsia="hr-HR"/>
        </w:rPr>
        <w:t xml:space="preserve">Prijava </w:t>
      </w:r>
      <w:r w:rsidR="00935582" w:rsidRPr="008C5BB7">
        <w:rPr>
          <w:rFonts w:ascii="Times New Roman" w:eastAsia="Times New Roman" w:hAnsi="Times New Roman" w:cs="Times New Roman"/>
          <w:sz w:val="23"/>
          <w:szCs w:val="23"/>
          <w:lang w:eastAsia="hr-HR"/>
        </w:rPr>
        <w:t>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bookmarkEnd w:id="0"/>
    <w:p w14:paraId="52097E0D" w14:textId="77777777" w:rsidR="006E23AC" w:rsidRDefault="006E23AC" w:rsidP="006E23AC">
      <w:pPr>
        <w:spacing w:after="0" w:line="240" w:lineRule="auto"/>
        <w:jc w:val="both"/>
        <w:rPr>
          <w:rFonts w:ascii="Times New Roman" w:eastAsia="Times New Roman" w:hAnsi="Times New Roman" w:cs="Times New Roman"/>
          <w:sz w:val="24"/>
          <w:szCs w:val="24"/>
          <w:lang w:eastAsia="hr-HR"/>
        </w:rPr>
      </w:pPr>
    </w:p>
    <w:p w14:paraId="51359A81" w14:textId="29BF5F34"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 Opis poslova radn</w:t>
      </w:r>
      <w:r>
        <w:rPr>
          <w:rFonts w:ascii="Times New Roman" w:eastAsia="Times New Roman" w:hAnsi="Times New Roman" w:cs="Times New Roman"/>
          <w:b/>
          <w:sz w:val="24"/>
          <w:szCs w:val="24"/>
          <w:lang w:eastAsia="hr-HR"/>
        </w:rPr>
        <w:t>og</w:t>
      </w:r>
      <w:r w:rsidRPr="006F56CC">
        <w:rPr>
          <w:rFonts w:ascii="Times New Roman" w:eastAsia="Times New Roman" w:hAnsi="Times New Roman" w:cs="Times New Roman"/>
          <w:b/>
          <w:sz w:val="24"/>
          <w:szCs w:val="24"/>
          <w:lang w:eastAsia="hr-HR"/>
        </w:rPr>
        <w:t xml:space="preserve"> </w:t>
      </w:r>
      <w:r w:rsidRPr="005E503F">
        <w:rPr>
          <w:rFonts w:ascii="Times New Roman" w:eastAsia="Times New Roman" w:hAnsi="Times New Roman" w:cs="Times New Roman"/>
          <w:b/>
          <w:sz w:val="24"/>
          <w:szCs w:val="24"/>
          <w:lang w:eastAsia="hr-HR"/>
        </w:rPr>
        <w:t>mjesta</w:t>
      </w:r>
      <w:r w:rsidRPr="005E503F">
        <w:rPr>
          <w:rFonts w:ascii="Times New Roman" w:hAnsi="Times New Roman" w:cs="Times New Roman"/>
          <w:b/>
        </w:rPr>
        <w:t xml:space="preserve"> savjetnik</w:t>
      </w:r>
      <w:r w:rsidRPr="00626D2E">
        <w:rPr>
          <w:rFonts w:ascii="Times New Roman" w:eastAsia="Times New Roman" w:hAnsi="Times New Roman" w:cs="Times New Roman"/>
          <w:b/>
          <w:sz w:val="24"/>
          <w:szCs w:val="24"/>
          <w:lang w:eastAsia="hr-HR"/>
        </w:rPr>
        <w:t>, radno mjesto broj 24</w:t>
      </w:r>
      <w:r w:rsidR="009823BF">
        <w:rPr>
          <w:rFonts w:ascii="Times New Roman" w:eastAsia="Times New Roman" w:hAnsi="Times New Roman" w:cs="Times New Roman"/>
          <w:b/>
          <w:sz w:val="24"/>
          <w:szCs w:val="24"/>
          <w:lang w:eastAsia="hr-HR"/>
        </w:rPr>
        <w:t>8</w:t>
      </w:r>
      <w:r w:rsidRPr="00626D2E">
        <w:rPr>
          <w:rFonts w:ascii="Times New Roman" w:eastAsia="Times New Roman" w:hAnsi="Times New Roman" w:cs="Times New Roman"/>
          <w:b/>
          <w:sz w:val="24"/>
          <w:szCs w:val="24"/>
          <w:lang w:eastAsia="hr-HR"/>
        </w:rPr>
        <w:t>. iz Pravilnika</w:t>
      </w:r>
      <w:r w:rsidRPr="006F56CC">
        <w:rPr>
          <w:rFonts w:ascii="Times New Roman" w:eastAsia="Times New Roman" w:hAnsi="Times New Roman" w:cs="Times New Roman"/>
          <w:b/>
          <w:sz w:val="24"/>
          <w:szCs w:val="24"/>
          <w:lang w:eastAsia="hr-HR"/>
        </w:rPr>
        <w:t>, koj</w:t>
      </w:r>
      <w:r>
        <w:rPr>
          <w:rFonts w:ascii="Times New Roman" w:eastAsia="Times New Roman" w:hAnsi="Times New Roman" w:cs="Times New Roman"/>
          <w:b/>
          <w:sz w:val="24"/>
          <w:szCs w:val="24"/>
          <w:lang w:eastAsia="hr-HR"/>
        </w:rPr>
        <w:t>e</w:t>
      </w:r>
      <w:r w:rsidRPr="006F56CC">
        <w:rPr>
          <w:rFonts w:ascii="Times New Roman" w:eastAsia="Times New Roman" w:hAnsi="Times New Roman" w:cs="Times New Roman"/>
          <w:b/>
          <w:sz w:val="24"/>
          <w:szCs w:val="24"/>
          <w:lang w:eastAsia="hr-HR"/>
        </w:rPr>
        <w:t xml:space="preserve"> se popunjava</w:t>
      </w:r>
      <w:r>
        <w:rPr>
          <w:rFonts w:ascii="Times New Roman" w:eastAsia="Times New Roman" w:hAnsi="Times New Roman" w:cs="Times New Roman"/>
          <w:b/>
          <w:sz w:val="24"/>
          <w:szCs w:val="24"/>
          <w:lang w:eastAsia="hr-HR"/>
        </w:rPr>
        <w:t xml:space="preserve"> p</w:t>
      </w:r>
      <w:r w:rsidRPr="006F56CC">
        <w:rPr>
          <w:rFonts w:ascii="Times New Roman" w:eastAsia="Times New Roman" w:hAnsi="Times New Roman" w:cs="Times New Roman"/>
          <w:b/>
          <w:sz w:val="24"/>
          <w:szCs w:val="24"/>
          <w:lang w:eastAsia="hr-HR"/>
        </w:rPr>
        <w:t xml:space="preserve">redmetnim </w:t>
      </w:r>
      <w:r>
        <w:rPr>
          <w:rFonts w:ascii="Times New Roman" w:eastAsia="Times New Roman" w:hAnsi="Times New Roman" w:cs="Times New Roman"/>
          <w:b/>
          <w:sz w:val="24"/>
          <w:szCs w:val="24"/>
          <w:lang w:eastAsia="hr-HR"/>
        </w:rPr>
        <w:t>oglasom</w:t>
      </w:r>
      <w:r w:rsidRPr="006F56CC">
        <w:rPr>
          <w:rFonts w:ascii="Times New Roman" w:eastAsia="Times New Roman" w:hAnsi="Times New Roman" w:cs="Times New Roman"/>
          <w:b/>
          <w:sz w:val="24"/>
          <w:szCs w:val="24"/>
          <w:lang w:eastAsia="hr-HR"/>
        </w:rPr>
        <w:t>:</w:t>
      </w:r>
    </w:p>
    <w:p w14:paraId="273F9221" w14:textId="4E10D532" w:rsidR="00B63325" w:rsidRPr="00B63325" w:rsidRDefault="00B63325" w:rsidP="00B6332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B63325">
        <w:rPr>
          <w:rFonts w:ascii="Times New Roman" w:eastAsia="Times New Roman" w:hAnsi="Times New Roman" w:cs="Times New Roman"/>
          <w:sz w:val="24"/>
          <w:szCs w:val="24"/>
          <w:lang w:eastAsia="hr-HR"/>
        </w:rPr>
        <w:t>vodi upravni postupak i rješava najsloženije upravne i ostale predmete iz djelokruga povjerenih poslova državne uprave iz područja udruga građana, zaklada i besplatne pravne pomoći. Radi na stručnoj obradi najsloženijih pitanja iz područja  udruga građana, zaklada i besplatne pravne pomoći, pati i proučava pravnu praksu iz djelokruga područja udruga građana, zaklada i besplatne pravne pomoći</w:t>
      </w:r>
      <w:r>
        <w:rPr>
          <w:rFonts w:ascii="Times New Roman" w:eastAsia="Times New Roman" w:hAnsi="Times New Roman" w:cs="Times New Roman"/>
          <w:sz w:val="24"/>
          <w:szCs w:val="24"/>
          <w:lang w:eastAsia="hr-HR"/>
        </w:rPr>
        <w:t>;</w:t>
      </w:r>
    </w:p>
    <w:p w14:paraId="4CD5B768" w14:textId="679388E4" w:rsidR="00B63325" w:rsidRPr="00B63325" w:rsidRDefault="00B63325" w:rsidP="00B6332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p</w:t>
      </w:r>
      <w:r w:rsidRPr="00B63325">
        <w:rPr>
          <w:rFonts w:ascii="Times New Roman" w:eastAsia="Times New Roman" w:hAnsi="Times New Roman" w:cs="Times New Roman"/>
          <w:sz w:val="24"/>
          <w:szCs w:val="24"/>
          <w:lang w:eastAsia="hr-HR"/>
        </w:rPr>
        <w:t>rati i osigurava pravilnu primjenu propisa i mjera iz područja osnivanja i prestanka udruga i zaklada i njihovih statusnih promjena</w:t>
      </w:r>
      <w:r>
        <w:rPr>
          <w:rFonts w:ascii="Times New Roman" w:eastAsia="Times New Roman" w:hAnsi="Times New Roman" w:cs="Times New Roman"/>
          <w:sz w:val="24"/>
          <w:szCs w:val="24"/>
          <w:lang w:eastAsia="hr-HR"/>
        </w:rPr>
        <w:t>;</w:t>
      </w:r>
    </w:p>
    <w:p w14:paraId="3DE9EC32" w14:textId="7118CCBA" w:rsidR="00B63325" w:rsidRPr="00B63325" w:rsidRDefault="00B63325" w:rsidP="00B6332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B63325">
        <w:rPr>
          <w:rFonts w:ascii="Times New Roman" w:eastAsia="Times New Roman" w:hAnsi="Times New Roman" w:cs="Times New Roman"/>
          <w:sz w:val="24"/>
          <w:szCs w:val="24"/>
          <w:lang w:eastAsia="hr-HR"/>
        </w:rPr>
        <w:t>udjeluje u izradi akata potrebnih za raspodjelu proračunskih sredstava po javnom pozivu za udruge</w:t>
      </w:r>
      <w:r>
        <w:rPr>
          <w:rFonts w:ascii="Times New Roman" w:eastAsia="Times New Roman" w:hAnsi="Times New Roman" w:cs="Times New Roman"/>
          <w:sz w:val="24"/>
          <w:szCs w:val="24"/>
          <w:lang w:eastAsia="hr-HR"/>
        </w:rPr>
        <w:t>;</w:t>
      </w:r>
    </w:p>
    <w:p w14:paraId="53A21386" w14:textId="019F9A15" w:rsidR="006E23AC" w:rsidRDefault="00B63325" w:rsidP="00B6332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B63325">
        <w:rPr>
          <w:rFonts w:ascii="Times New Roman" w:eastAsia="Times New Roman" w:hAnsi="Times New Roman" w:cs="Times New Roman"/>
          <w:sz w:val="24"/>
          <w:szCs w:val="24"/>
          <w:lang w:eastAsia="hr-HR"/>
        </w:rPr>
        <w:t xml:space="preserve">bavlja i druge poslove koji mu se povjere. </w:t>
      </w:r>
    </w:p>
    <w:p w14:paraId="62E6B5AC" w14:textId="77777777" w:rsidR="00B63325" w:rsidRDefault="00B63325" w:rsidP="00B63325">
      <w:pPr>
        <w:spacing w:after="0" w:line="240" w:lineRule="auto"/>
        <w:jc w:val="both"/>
        <w:rPr>
          <w:rFonts w:ascii="Times New Roman" w:eastAsia="Times New Roman" w:hAnsi="Times New Roman" w:cs="Times New Roman"/>
          <w:sz w:val="24"/>
          <w:szCs w:val="24"/>
          <w:lang w:val="en-US" w:eastAsia="hr-HR"/>
        </w:rPr>
      </w:pPr>
    </w:p>
    <w:p w14:paraId="0BD3D825" w14:textId="77777777"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 Podaci o plaći:</w:t>
      </w:r>
    </w:p>
    <w:p w14:paraId="5917BC76" w14:textId="3CC64B1E"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bookmarkStart w:id="1" w:name="_Hlk170730428"/>
      <w:r w:rsidRPr="006F56CC">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935582">
        <w:rPr>
          <w:rFonts w:ascii="Times New Roman" w:eastAsia="Times New Roman" w:hAnsi="Times New Roman" w:cs="Times New Roman"/>
          <w:sz w:val="24"/>
          <w:szCs w:val="24"/>
          <w:lang w:eastAsia="hr-HR"/>
        </w:rPr>
        <w:t>, 10/23</w:t>
      </w:r>
      <w:r w:rsidRPr="006F56CC">
        <w:rPr>
          <w:rFonts w:ascii="Times New Roman" w:eastAsia="Times New Roman" w:hAnsi="Times New Roman" w:cs="Times New Roman"/>
          <w:sz w:val="24"/>
          <w:szCs w:val="24"/>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bookmarkEnd w:id="1"/>
    <w:p w14:paraId="7EA5DD78" w14:textId="77777777" w:rsidR="006E23AC" w:rsidRDefault="006E23AC" w:rsidP="006E23AC">
      <w:pPr>
        <w:pStyle w:val="Bezproreda"/>
        <w:jc w:val="both"/>
      </w:pPr>
    </w:p>
    <w:p w14:paraId="3C2E464C" w14:textId="5FA07246" w:rsidR="006E23AC" w:rsidRPr="006F56CC" w:rsidRDefault="006E23AC" w:rsidP="006E23AC">
      <w:pPr>
        <w:pStyle w:val="Bezproreda"/>
        <w:jc w:val="both"/>
      </w:pPr>
      <w:r w:rsidRPr="006F56CC">
        <w:t xml:space="preserve">Koeficijent složenosti poslova radnog mjesta </w:t>
      </w:r>
      <w:r>
        <w:t>savjetnik</w:t>
      </w:r>
      <w:r w:rsidRPr="006F56CC">
        <w:t xml:space="preserve"> je </w:t>
      </w:r>
      <w:r>
        <w:t>2,</w:t>
      </w:r>
      <w:r w:rsidR="00B63325">
        <w:t>40</w:t>
      </w:r>
      <w:r w:rsidRPr="006F56CC">
        <w:t xml:space="preserve"> utvrđen temeljem točke III. Odluke o koeficijentima za obračun plaća službenika i namještenika Zadarske županije utvrđenog pod rednim brojem </w:t>
      </w:r>
      <w:r w:rsidR="00B63325">
        <w:t>8</w:t>
      </w:r>
      <w:r w:rsidRPr="006F56CC">
        <w:t xml:space="preserve">., za radna mjesta </w:t>
      </w:r>
      <w:r w:rsidR="00B63325">
        <w:t>5</w:t>
      </w:r>
      <w:r w:rsidRPr="006F56CC">
        <w:t xml:space="preserve">. klasifikacijskog ranga („Službeni glasnik Zadarske županije“ broj 6/22). </w:t>
      </w:r>
    </w:p>
    <w:p w14:paraId="564B9545" w14:textId="77777777" w:rsidR="006E23AC" w:rsidRPr="006F56CC" w:rsidRDefault="006E23AC" w:rsidP="006E23AC">
      <w:pPr>
        <w:pStyle w:val="Bezproreda"/>
        <w:jc w:val="both"/>
      </w:pPr>
    </w:p>
    <w:p w14:paraId="012559D6" w14:textId="77777777" w:rsidR="00935582" w:rsidRPr="008C5BB7" w:rsidRDefault="00935582" w:rsidP="00935582">
      <w:pPr>
        <w:tabs>
          <w:tab w:val="left" w:pos="0"/>
        </w:tabs>
        <w:spacing w:after="0" w:line="240" w:lineRule="auto"/>
        <w:jc w:val="both"/>
        <w:rPr>
          <w:rFonts w:ascii="Times New Roman" w:eastAsia="Times New Roman" w:hAnsi="Times New Roman" w:cs="Times New Roman"/>
          <w:bCs/>
          <w:sz w:val="23"/>
          <w:szCs w:val="23"/>
          <w:lang w:eastAsia="hr-HR"/>
        </w:rPr>
      </w:pPr>
      <w:bookmarkStart w:id="2" w:name="_Hlk170730517"/>
      <w:r w:rsidRPr="008C5BB7">
        <w:rPr>
          <w:rFonts w:ascii="Times New Roman" w:eastAsia="Times New Roman" w:hAnsi="Times New Roman" w:cs="Times New Roman"/>
          <w:bCs/>
          <w:sz w:val="23"/>
          <w:szCs w:val="23"/>
          <w:lang w:eastAsia="hr-HR"/>
        </w:rPr>
        <w:t>Osnovica za obračun plaće utvrđena je člankom 44. stavak 1. Kolektivnog ugovora za službenike i namještenike upravnih tijela Zadarske županije („Službeni glasnik Zadarske županije“ broj 35/21, 11/23, 7/24).</w:t>
      </w:r>
    </w:p>
    <w:bookmarkEnd w:id="2"/>
    <w:p w14:paraId="10F42815" w14:textId="77777777" w:rsidR="00935582" w:rsidRPr="008C5BB7" w:rsidRDefault="00935582" w:rsidP="00935582">
      <w:pPr>
        <w:tabs>
          <w:tab w:val="left" w:pos="0"/>
        </w:tabs>
        <w:spacing w:after="0" w:line="240" w:lineRule="auto"/>
        <w:jc w:val="both"/>
        <w:rPr>
          <w:rFonts w:ascii="Times New Roman" w:eastAsia="Times New Roman" w:hAnsi="Times New Roman" w:cs="Times New Roman"/>
          <w:b/>
          <w:sz w:val="23"/>
          <w:szCs w:val="23"/>
          <w:lang w:eastAsia="hr-HR"/>
        </w:rPr>
      </w:pPr>
    </w:p>
    <w:p w14:paraId="0725B0D5" w14:textId="77777777" w:rsidR="006E23AC" w:rsidRPr="006F56CC" w:rsidRDefault="006E23AC" w:rsidP="006E23AC">
      <w:pPr>
        <w:tabs>
          <w:tab w:val="left" w:pos="0"/>
        </w:tabs>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III. Način obavljanja prethodne provjere znanja i sposobnosti kandidata:</w:t>
      </w:r>
    </w:p>
    <w:p w14:paraId="4BFD875D"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Prethodna provjera znanja i sposobnosti kandidata temelji se na članku 22. Zakona, a provodi je tročlano Povjerenstvo za provedbu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imenovano od strane pročelnika Upravnog odjela za </w:t>
      </w:r>
      <w:r>
        <w:rPr>
          <w:rFonts w:ascii="Times New Roman" w:eastAsia="Times New Roman" w:hAnsi="Times New Roman" w:cs="Times New Roman"/>
          <w:sz w:val="24"/>
          <w:szCs w:val="24"/>
          <w:lang w:eastAsia="hr-HR"/>
        </w:rPr>
        <w:t>hrvatske branitelje, udruge, demografiju i socijalnu politiku</w:t>
      </w:r>
      <w:r w:rsidRPr="006F56CC">
        <w:rPr>
          <w:rFonts w:ascii="Times New Roman" w:eastAsia="Times New Roman" w:hAnsi="Times New Roman" w:cs="Times New Roman"/>
          <w:sz w:val="24"/>
          <w:szCs w:val="24"/>
          <w:lang w:eastAsia="hr-HR"/>
        </w:rPr>
        <w:t>.</w:t>
      </w:r>
    </w:p>
    <w:p w14:paraId="583EC62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7B4508C1"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6" w:history="1">
        <w:r w:rsidRPr="006F56CC">
          <w:rPr>
            <w:rFonts w:ascii="Times New Roman" w:eastAsia="Times New Roman" w:hAnsi="Times New Roman" w:cs="Times New Roman"/>
            <w:sz w:val="24"/>
            <w:szCs w:val="24"/>
            <w:u w:val="single"/>
            <w:lang w:eastAsia="hr-HR"/>
          </w:rPr>
          <w:t>www.zadarska-zupanija.hr</w:t>
        </w:r>
      </w:hyperlink>
      <w:r w:rsidRPr="006F56CC">
        <w:rPr>
          <w:rFonts w:ascii="Times New Roman" w:eastAsia="Times New Roman" w:hAnsi="Times New Roman" w:cs="Times New Roman"/>
          <w:sz w:val="24"/>
          <w:szCs w:val="24"/>
          <w:u w:val="single"/>
          <w:lang w:eastAsia="hr-HR"/>
        </w:rPr>
        <w:t xml:space="preserve">, </w:t>
      </w:r>
      <w:r w:rsidRPr="006F56CC">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226DC99A"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68DBEB97"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Podnositelji nepravodobnih i nepotpunih prijava kao i podnositelji koji ne udovoljavaju propisanim i objavljenim uvjetima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neće se smatrati kandidatima prijavljenim </w:t>
      </w:r>
      <w:r>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 te će im biti upućena odgovarajuća pisana obavijest.</w:t>
      </w:r>
    </w:p>
    <w:p w14:paraId="57E9E71B"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353DC30" w14:textId="7DD6257C" w:rsidR="006E23AC" w:rsidRPr="005F1D67" w:rsidRDefault="006E23AC" w:rsidP="006E23AC">
      <w:pPr>
        <w:spacing w:after="0" w:line="240" w:lineRule="auto"/>
        <w:jc w:val="both"/>
        <w:rPr>
          <w:rFonts w:ascii="Times New Roman" w:eastAsia="Times New Roman" w:hAnsi="Times New Roman" w:cs="Times New Roman"/>
          <w:b/>
          <w:sz w:val="24"/>
          <w:szCs w:val="24"/>
          <w:lang w:eastAsia="hr-HR"/>
        </w:rPr>
      </w:pPr>
      <w:r w:rsidRPr="005F1D67">
        <w:rPr>
          <w:rFonts w:ascii="Times New Roman" w:eastAsia="Times New Roman" w:hAnsi="Times New Roman" w:cs="Times New Roman"/>
          <w:b/>
          <w:sz w:val="24"/>
          <w:szCs w:val="24"/>
          <w:lang w:eastAsia="hr-HR"/>
        </w:rPr>
        <w:t xml:space="preserve">Pravni izvori za pripremanje kandidata za prethodnu provjeru znanja za radno mjesto </w:t>
      </w:r>
      <w:r>
        <w:rPr>
          <w:rFonts w:ascii="Times New Roman" w:eastAsia="Times New Roman" w:hAnsi="Times New Roman" w:cs="Times New Roman"/>
          <w:b/>
          <w:sz w:val="24"/>
          <w:szCs w:val="24"/>
          <w:lang w:eastAsia="hr-HR"/>
        </w:rPr>
        <w:t>savjetnik</w:t>
      </w:r>
      <w:r w:rsidRPr="005F1D67">
        <w:rPr>
          <w:rFonts w:ascii="Times New Roman" w:eastAsia="Times New Roman" w:hAnsi="Times New Roman" w:cs="Times New Roman"/>
          <w:b/>
          <w:sz w:val="24"/>
          <w:szCs w:val="24"/>
          <w:lang w:eastAsia="hr-HR"/>
        </w:rPr>
        <w:t xml:space="preserve">, su sljedeći: </w:t>
      </w:r>
    </w:p>
    <w:p w14:paraId="0332EE10" w14:textId="77777777" w:rsidR="006E23AC" w:rsidRPr="003D1563" w:rsidRDefault="006E23AC" w:rsidP="006E23AC">
      <w:pPr>
        <w:shd w:val="clear" w:color="auto" w:fill="FFFFFF"/>
        <w:spacing w:after="0" w:line="240" w:lineRule="auto"/>
        <w:rPr>
          <w:rFonts w:ascii="Times New Roman" w:eastAsia="Times New Roman" w:hAnsi="Times New Roman" w:cs="Times New Roman"/>
          <w:color w:val="000000"/>
          <w:sz w:val="24"/>
          <w:szCs w:val="24"/>
          <w:lang w:eastAsia="hr-HR"/>
        </w:rPr>
      </w:pPr>
      <w:r w:rsidRPr="003D1563">
        <w:rPr>
          <w:rFonts w:ascii="Times New Roman" w:eastAsia="Times New Roman" w:hAnsi="Times New Roman" w:cs="Times New Roman"/>
          <w:color w:val="000000"/>
          <w:sz w:val="24"/>
          <w:szCs w:val="24"/>
          <w:lang w:eastAsia="hr-HR"/>
        </w:rPr>
        <w:t>- Zakon o općem upravnom postupku ("Narodne novine" broj 47/09</w:t>
      </w:r>
      <w:r>
        <w:rPr>
          <w:rFonts w:ascii="Times New Roman" w:eastAsia="Times New Roman" w:hAnsi="Times New Roman" w:cs="Times New Roman"/>
          <w:color w:val="000000"/>
          <w:sz w:val="24"/>
          <w:szCs w:val="24"/>
          <w:lang w:eastAsia="hr-HR"/>
        </w:rPr>
        <w:t>,</w:t>
      </w:r>
      <w:r w:rsidRPr="003D1563">
        <w:rPr>
          <w:rFonts w:ascii="Times New Roman" w:eastAsia="Times New Roman" w:hAnsi="Times New Roman" w:cs="Times New Roman"/>
          <w:color w:val="000000"/>
          <w:sz w:val="24"/>
          <w:szCs w:val="24"/>
          <w:lang w:eastAsia="hr-HR"/>
        </w:rPr>
        <w:t xml:space="preserve"> 110/21),</w:t>
      </w:r>
    </w:p>
    <w:p w14:paraId="53E3A05F" w14:textId="77777777" w:rsidR="006E23AC" w:rsidRPr="003D1563" w:rsidRDefault="006E23AC" w:rsidP="006E23AC">
      <w:pPr>
        <w:shd w:val="clear" w:color="auto" w:fill="FFFFFF"/>
        <w:spacing w:after="0" w:line="240" w:lineRule="auto"/>
        <w:rPr>
          <w:rFonts w:ascii="Times New Roman" w:eastAsia="Times New Roman" w:hAnsi="Times New Roman" w:cs="Times New Roman"/>
          <w:color w:val="000000"/>
          <w:sz w:val="24"/>
          <w:szCs w:val="24"/>
          <w:lang w:eastAsia="hr-HR"/>
        </w:rPr>
      </w:pPr>
      <w:r w:rsidRPr="003D1563">
        <w:rPr>
          <w:rFonts w:ascii="Times New Roman" w:eastAsia="Times New Roman" w:hAnsi="Times New Roman" w:cs="Times New Roman"/>
          <w:color w:val="000000"/>
          <w:sz w:val="24"/>
          <w:szCs w:val="24"/>
          <w:lang w:eastAsia="hr-HR"/>
        </w:rPr>
        <w:t>- Zakon o udrugama ("Narodne novine" broj 74/14, 70/17, 98/19</w:t>
      </w:r>
      <w:r>
        <w:rPr>
          <w:rFonts w:ascii="Times New Roman" w:eastAsia="Times New Roman" w:hAnsi="Times New Roman" w:cs="Times New Roman"/>
          <w:color w:val="000000"/>
          <w:sz w:val="24"/>
          <w:szCs w:val="24"/>
          <w:lang w:eastAsia="hr-HR"/>
        </w:rPr>
        <w:t>,</w:t>
      </w:r>
      <w:r w:rsidRPr="003D1563">
        <w:rPr>
          <w:rFonts w:ascii="Times New Roman" w:eastAsia="Times New Roman" w:hAnsi="Times New Roman" w:cs="Times New Roman"/>
          <w:color w:val="000000"/>
          <w:sz w:val="24"/>
          <w:szCs w:val="24"/>
          <w:lang w:eastAsia="hr-HR"/>
        </w:rPr>
        <w:t xml:space="preserve"> 151/22),</w:t>
      </w:r>
    </w:p>
    <w:p w14:paraId="4536160D" w14:textId="77777777" w:rsidR="006E23AC" w:rsidRPr="003D1563" w:rsidRDefault="006E23AC" w:rsidP="006E23AC">
      <w:pPr>
        <w:shd w:val="clear" w:color="auto" w:fill="FFFFFF"/>
        <w:spacing w:after="0" w:line="240" w:lineRule="auto"/>
        <w:rPr>
          <w:rFonts w:ascii="Times New Roman" w:eastAsia="Times New Roman" w:hAnsi="Times New Roman" w:cs="Times New Roman"/>
          <w:color w:val="000000"/>
          <w:sz w:val="24"/>
          <w:szCs w:val="24"/>
          <w:lang w:eastAsia="hr-HR"/>
        </w:rPr>
      </w:pPr>
      <w:r w:rsidRPr="003D1563">
        <w:rPr>
          <w:rFonts w:ascii="Times New Roman" w:eastAsia="Times New Roman" w:hAnsi="Times New Roman" w:cs="Times New Roman"/>
          <w:color w:val="000000"/>
          <w:sz w:val="24"/>
          <w:szCs w:val="24"/>
          <w:lang w:eastAsia="hr-HR"/>
        </w:rPr>
        <w:t>- Zakon o besplatnoj pravnoj pomoći ("Narodne novine" broj 143/13</w:t>
      </w:r>
      <w:r>
        <w:rPr>
          <w:rFonts w:ascii="Times New Roman" w:eastAsia="Times New Roman" w:hAnsi="Times New Roman" w:cs="Times New Roman"/>
          <w:color w:val="000000"/>
          <w:sz w:val="24"/>
          <w:szCs w:val="24"/>
          <w:lang w:eastAsia="hr-HR"/>
        </w:rPr>
        <w:t>,</w:t>
      </w:r>
      <w:r w:rsidRPr="003D1563">
        <w:rPr>
          <w:rFonts w:ascii="Times New Roman" w:eastAsia="Times New Roman" w:hAnsi="Times New Roman" w:cs="Times New Roman"/>
          <w:color w:val="000000"/>
          <w:sz w:val="24"/>
          <w:szCs w:val="24"/>
          <w:lang w:eastAsia="hr-HR"/>
        </w:rPr>
        <w:t xml:space="preserve"> 98/19)</w:t>
      </w:r>
      <w:r>
        <w:rPr>
          <w:rFonts w:ascii="Times New Roman" w:eastAsia="Times New Roman" w:hAnsi="Times New Roman" w:cs="Times New Roman"/>
          <w:color w:val="000000"/>
          <w:sz w:val="24"/>
          <w:szCs w:val="24"/>
          <w:lang w:eastAsia="hr-HR"/>
        </w:rPr>
        <w:t>,</w:t>
      </w:r>
    </w:p>
    <w:p w14:paraId="46F8BE93" w14:textId="77777777" w:rsidR="006E23AC" w:rsidRPr="005B66A6" w:rsidRDefault="006E23AC" w:rsidP="006E23AC">
      <w:pPr>
        <w:spacing w:after="0" w:line="240" w:lineRule="auto"/>
        <w:jc w:val="both"/>
        <w:rPr>
          <w:rFonts w:ascii="Times New Roman" w:eastAsia="Times New Roman" w:hAnsi="Times New Roman" w:cs="Times New Roman"/>
          <w:bCs/>
          <w:sz w:val="24"/>
          <w:szCs w:val="24"/>
          <w:lang w:eastAsia="hr-HR"/>
        </w:rPr>
      </w:pPr>
      <w:r w:rsidRPr="005B66A6">
        <w:rPr>
          <w:rFonts w:ascii="Times New Roman" w:eastAsia="Times New Roman" w:hAnsi="Times New Roman" w:cs="Times New Roman"/>
          <w:bCs/>
          <w:sz w:val="24"/>
          <w:szCs w:val="24"/>
          <w:lang w:eastAsia="hr-HR"/>
        </w:rPr>
        <w:t xml:space="preserve">- Statut Zadarske županije („Službeni glasnik Zadarske županije“ broj 11/2018 – pročišćeni tekst, 5/2020, 5/2021). </w:t>
      </w:r>
    </w:p>
    <w:p w14:paraId="4FB3DCAD" w14:textId="77777777" w:rsidR="006E23AC" w:rsidRPr="006F56CC" w:rsidRDefault="006E23AC" w:rsidP="006E23AC">
      <w:pPr>
        <w:spacing w:after="0" w:line="240" w:lineRule="auto"/>
        <w:jc w:val="both"/>
        <w:rPr>
          <w:rFonts w:ascii="Times New Roman" w:eastAsia="Calibri" w:hAnsi="Times New Roman" w:cs="Times New Roman"/>
          <w:sz w:val="24"/>
          <w:szCs w:val="24"/>
        </w:rPr>
      </w:pPr>
    </w:p>
    <w:p w14:paraId="4225B96E"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7" w:history="1">
        <w:r w:rsidRPr="006F56CC">
          <w:rPr>
            <w:rFonts w:ascii="Times New Roman" w:eastAsia="Calibri" w:hAnsi="Times New Roman" w:cs="Times New Roman"/>
            <w:color w:val="0563C1" w:themeColor="hyperlink"/>
            <w:sz w:val="24"/>
            <w:szCs w:val="24"/>
            <w:u w:val="single"/>
          </w:rPr>
          <w:t>https://narodne-novine.nn.hr/</w:t>
        </w:r>
      </w:hyperlink>
      <w:r w:rsidRPr="006F56CC">
        <w:rPr>
          <w:rFonts w:ascii="Times New Roman" w:eastAsia="Calibri" w:hAnsi="Times New Roman" w:cs="Times New Roman"/>
          <w:sz w:val="24"/>
          <w:szCs w:val="24"/>
        </w:rPr>
        <w:t>,</w:t>
      </w:r>
      <w:r w:rsidRPr="006F56CC">
        <w:rPr>
          <w:rFonts w:ascii="Calibri" w:eastAsia="Calibri" w:hAnsi="Calibri" w:cs="Times New Roman"/>
          <w:sz w:val="24"/>
          <w:szCs w:val="24"/>
        </w:rPr>
        <w:t xml:space="preserve"> </w:t>
      </w:r>
      <w:r w:rsidRPr="006F56CC">
        <w:rPr>
          <w:rFonts w:ascii="Times New Roman" w:eastAsia="Times New Roman" w:hAnsi="Times New Roman" w:cs="Times New Roman"/>
          <w:sz w:val="24"/>
          <w:szCs w:val="24"/>
          <w:lang w:eastAsia="hr-HR"/>
        </w:rPr>
        <w:t xml:space="preserve">izvor objavljen u „Službenom glasniku Zadarske županije“ dostupan je na linku </w:t>
      </w:r>
      <w:hyperlink r:id="rId8" w:history="1">
        <w:r w:rsidRPr="006F56CC">
          <w:rPr>
            <w:rFonts w:ascii="Times New Roman" w:eastAsia="Calibri" w:hAnsi="Times New Roman" w:cs="Times New Roman"/>
            <w:color w:val="0563C1" w:themeColor="hyperlink"/>
            <w:sz w:val="24"/>
            <w:szCs w:val="24"/>
            <w:u w:val="single"/>
          </w:rPr>
          <w:t>https://glasnik.zadarska-zupanija.hr/</w:t>
        </w:r>
      </w:hyperlink>
      <w:r w:rsidRPr="006F56CC">
        <w:rPr>
          <w:rFonts w:ascii="Times New Roman" w:eastAsia="Times New Roman" w:hAnsi="Times New Roman" w:cs="Times New Roman"/>
          <w:sz w:val="24"/>
          <w:szCs w:val="24"/>
          <w:lang w:eastAsia="hr-HR"/>
        </w:rPr>
        <w:t xml:space="preserve"> .</w:t>
      </w:r>
    </w:p>
    <w:p w14:paraId="3C478FF8" w14:textId="77777777" w:rsidR="006E23AC" w:rsidRPr="006F56CC" w:rsidRDefault="006E23AC" w:rsidP="006E23AC">
      <w:pPr>
        <w:spacing w:after="0" w:line="240" w:lineRule="auto"/>
        <w:jc w:val="both"/>
        <w:rPr>
          <w:rFonts w:ascii="Times New Roman" w:hAnsi="Times New Roman" w:cs="Times New Roman"/>
          <w:color w:val="FF0000"/>
          <w:sz w:val="24"/>
          <w:szCs w:val="24"/>
        </w:rPr>
      </w:pPr>
    </w:p>
    <w:p w14:paraId="206B0339"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lastRenderedPageBreak/>
        <w:t>Prethodna provjera znanja i sposobnosti kandidata, za radna mjesta koja se popunjavaju predmetnim javnim natječajem, obuhvaća:</w:t>
      </w:r>
    </w:p>
    <w:p w14:paraId="44676B49"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pisanu provjeru znanja iz područja navedenih u pravnim izvorima za pripremanje kandidata,</w:t>
      </w:r>
    </w:p>
    <w:p w14:paraId="4E8BB798"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xml:space="preserve">-  intervju. </w:t>
      </w:r>
    </w:p>
    <w:p w14:paraId="610F2785" w14:textId="77777777" w:rsidR="006E23AC" w:rsidRPr="006F56CC" w:rsidRDefault="006E23AC" w:rsidP="006E23AC">
      <w:pPr>
        <w:spacing w:after="0" w:line="240" w:lineRule="auto"/>
        <w:jc w:val="both"/>
        <w:rPr>
          <w:rFonts w:ascii="Times New Roman" w:hAnsi="Times New Roman" w:cs="Times New Roman"/>
          <w:color w:val="FF0000"/>
          <w:sz w:val="24"/>
          <w:szCs w:val="24"/>
        </w:rPr>
      </w:pPr>
    </w:p>
    <w:p w14:paraId="1D6C0956"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54AEF0EC"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565D6EE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974F766"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7743EF93" w14:textId="77777777" w:rsidR="006E23AC" w:rsidRPr="006F56CC" w:rsidRDefault="006E23AC" w:rsidP="006E23AC">
      <w:pPr>
        <w:spacing w:after="0" w:line="240" w:lineRule="auto"/>
        <w:jc w:val="both"/>
        <w:rPr>
          <w:rFonts w:ascii="Times New Roman" w:eastAsia="Times New Roman" w:hAnsi="Times New Roman" w:cs="Times New Roman"/>
          <w:b/>
          <w:sz w:val="24"/>
          <w:szCs w:val="24"/>
          <w:u w:val="single"/>
          <w:lang w:eastAsia="hr-HR"/>
        </w:rPr>
      </w:pPr>
    </w:p>
    <w:p w14:paraId="044ACD5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provest će intervju. </w:t>
      </w:r>
    </w:p>
    <w:p w14:paraId="44B47505"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59FA28A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6CF6F884" w14:textId="77777777" w:rsidR="006E23AC" w:rsidRPr="006F56CC" w:rsidRDefault="006E23AC" w:rsidP="006E23AC">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59A8DC55"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Maksimalan broj bodova koji kandidat može ostvariti na intervjuu je 10 bodova.</w:t>
      </w:r>
    </w:p>
    <w:p w14:paraId="3E1996CD"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76BAFBDA" w14:textId="77777777"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IV. U nastavku donosimo još nekoliko informacija o </w:t>
      </w:r>
      <w:r>
        <w:rPr>
          <w:rFonts w:ascii="Times New Roman" w:eastAsia="Times New Roman" w:hAnsi="Times New Roman" w:cs="Times New Roman"/>
          <w:b/>
          <w:sz w:val="24"/>
          <w:szCs w:val="24"/>
          <w:lang w:eastAsia="hr-HR"/>
        </w:rPr>
        <w:t>oglasnom</w:t>
      </w:r>
      <w:r w:rsidRPr="006F56CC">
        <w:rPr>
          <w:rFonts w:ascii="Times New Roman" w:eastAsia="Times New Roman" w:hAnsi="Times New Roman" w:cs="Times New Roman"/>
          <w:b/>
          <w:sz w:val="24"/>
          <w:szCs w:val="24"/>
          <w:lang w:eastAsia="hr-HR"/>
        </w:rPr>
        <w:t xml:space="preserve"> postupku:</w:t>
      </w:r>
    </w:p>
    <w:p w14:paraId="7E5CE209" w14:textId="77777777" w:rsidR="006E23AC" w:rsidRPr="006F56CC"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Pr>
          <w:rFonts w:ascii="Times New Roman" w:eastAsia="Times New Roman" w:hAnsi="Times New Roman" w:cs="Times New Roman"/>
          <w:sz w:val="24"/>
          <w:szCs w:val="24"/>
          <w:lang w:eastAsia="hr-HR"/>
        </w:rPr>
        <w:t>oglasu</w:t>
      </w:r>
      <w:r w:rsidRPr="006F56CC">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w:t>
      </w:r>
    </w:p>
    <w:p w14:paraId="4C587F9C" w14:textId="77777777" w:rsidR="006E23AC" w:rsidRPr="006F56CC"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natječajni postupak, dostupan je na linku </w:t>
      </w:r>
      <w:hyperlink r:id="rId9" w:history="1">
        <w:r w:rsidRPr="006F56CC">
          <w:rPr>
            <w:rStyle w:val="Hiperveza"/>
            <w:rFonts w:ascii="Times New Roman" w:hAnsi="Times New Roman" w:cs="Times New Roman"/>
            <w:sz w:val="24"/>
            <w:szCs w:val="24"/>
          </w:rPr>
          <w:t>https://zadarska-zupanija.hr/images/izvadak_iz_zakona_2019.pdf</w:t>
        </w:r>
      </w:hyperlink>
      <w:r w:rsidRPr="006F56CC">
        <w:rPr>
          <w:rFonts w:ascii="Times New Roman" w:eastAsia="Times New Roman" w:hAnsi="Times New Roman" w:cs="Times New Roman"/>
          <w:sz w:val="24"/>
          <w:szCs w:val="24"/>
          <w:lang w:eastAsia="hr-HR"/>
        </w:rPr>
        <w:t>.</w:t>
      </w:r>
    </w:p>
    <w:p w14:paraId="7A2465C0" w14:textId="77777777" w:rsidR="006E23AC" w:rsidRPr="006F56CC" w:rsidRDefault="006E23AC" w:rsidP="006E23AC">
      <w:pPr>
        <w:spacing w:after="0" w:line="240" w:lineRule="auto"/>
        <w:ind w:left="720"/>
        <w:jc w:val="both"/>
        <w:rPr>
          <w:rFonts w:ascii="Times New Roman" w:eastAsia="Times New Roman" w:hAnsi="Times New Roman" w:cs="Times New Roman"/>
          <w:sz w:val="24"/>
          <w:szCs w:val="24"/>
          <w:lang w:eastAsia="hr-HR"/>
        </w:rPr>
      </w:pPr>
    </w:p>
    <w:p w14:paraId="61606E0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4B6A2FB4"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3B4DD77"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Ovaj dokument objavljen je na mrežnoj stranici Zadarske županije </w:t>
      </w:r>
      <w:hyperlink r:id="rId10" w:history="1">
        <w:r w:rsidRPr="006F56CC">
          <w:rPr>
            <w:rFonts w:ascii="Times New Roman" w:eastAsia="Times New Roman" w:hAnsi="Times New Roman" w:cs="Times New Roman"/>
            <w:color w:val="0563C1" w:themeColor="hyperlink"/>
            <w:sz w:val="24"/>
            <w:szCs w:val="24"/>
            <w:u w:val="single"/>
            <w:lang w:eastAsia="hr-HR"/>
          </w:rPr>
          <w:t>www.zadarska-zupanija.hr</w:t>
        </w:r>
      </w:hyperlink>
    </w:p>
    <w:p w14:paraId="0CA0E63D" w14:textId="6D036019"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 na oglasnoj ploči Doma Županije </w:t>
      </w:r>
      <w:r w:rsidRPr="00987EE9">
        <w:rPr>
          <w:rFonts w:ascii="Times New Roman" w:eastAsia="Times New Roman" w:hAnsi="Times New Roman" w:cs="Times New Roman"/>
          <w:sz w:val="24"/>
          <w:szCs w:val="24"/>
          <w:lang w:eastAsia="hr-HR"/>
        </w:rPr>
        <w:t xml:space="preserve">dana </w:t>
      </w:r>
      <w:r w:rsidR="00987EE9" w:rsidRPr="00987EE9">
        <w:rPr>
          <w:rFonts w:ascii="Times New Roman" w:eastAsia="Times New Roman" w:hAnsi="Times New Roman" w:cs="Times New Roman"/>
          <w:sz w:val="24"/>
          <w:szCs w:val="24"/>
          <w:lang w:eastAsia="hr-HR"/>
        </w:rPr>
        <w:t>11</w:t>
      </w:r>
      <w:r w:rsidRPr="00987EE9">
        <w:rPr>
          <w:rFonts w:ascii="Times New Roman" w:eastAsia="Times New Roman" w:hAnsi="Times New Roman" w:cs="Times New Roman"/>
          <w:sz w:val="24"/>
          <w:szCs w:val="24"/>
          <w:lang w:eastAsia="hr-HR"/>
        </w:rPr>
        <w:t xml:space="preserve">. </w:t>
      </w:r>
      <w:r w:rsidR="00A74EA9" w:rsidRPr="00987EE9">
        <w:rPr>
          <w:rFonts w:ascii="Times New Roman" w:eastAsia="Times New Roman" w:hAnsi="Times New Roman" w:cs="Times New Roman"/>
          <w:sz w:val="24"/>
          <w:szCs w:val="24"/>
          <w:lang w:eastAsia="hr-HR"/>
        </w:rPr>
        <w:t>srpnja</w:t>
      </w:r>
      <w:r w:rsidRPr="00987EE9">
        <w:rPr>
          <w:rFonts w:ascii="Times New Roman" w:eastAsia="Times New Roman" w:hAnsi="Times New Roman" w:cs="Times New Roman"/>
          <w:sz w:val="24"/>
          <w:szCs w:val="24"/>
          <w:lang w:eastAsia="hr-HR"/>
        </w:rPr>
        <w:t xml:space="preserve"> 202</w:t>
      </w:r>
      <w:r w:rsidR="00A74EA9" w:rsidRPr="00987EE9">
        <w:rPr>
          <w:rFonts w:ascii="Times New Roman" w:eastAsia="Times New Roman" w:hAnsi="Times New Roman" w:cs="Times New Roman"/>
          <w:sz w:val="24"/>
          <w:szCs w:val="24"/>
          <w:lang w:eastAsia="hr-HR"/>
        </w:rPr>
        <w:t>4</w:t>
      </w:r>
      <w:r w:rsidRPr="00987EE9">
        <w:rPr>
          <w:rFonts w:ascii="Times New Roman" w:eastAsia="Times New Roman" w:hAnsi="Times New Roman" w:cs="Times New Roman"/>
          <w:sz w:val="24"/>
          <w:szCs w:val="24"/>
          <w:lang w:eastAsia="hr-HR"/>
        </w:rPr>
        <w:t>. godine.</w:t>
      </w:r>
    </w:p>
    <w:p w14:paraId="13AD7AFE" w14:textId="77777777" w:rsidR="006E23AC" w:rsidRDefault="006E23AC" w:rsidP="006E23AC">
      <w:pPr>
        <w:spacing w:after="0" w:line="240" w:lineRule="auto"/>
        <w:rPr>
          <w:rFonts w:ascii="Times New Roman" w:eastAsia="Times New Roman" w:hAnsi="Times New Roman" w:cs="Times New Roman"/>
          <w:b/>
          <w:sz w:val="24"/>
          <w:szCs w:val="24"/>
          <w:lang w:eastAsia="hr-HR"/>
        </w:rPr>
      </w:pPr>
    </w:p>
    <w:p w14:paraId="01542B08" w14:textId="77777777" w:rsidR="006E23AC" w:rsidRDefault="006E23AC" w:rsidP="006E23AC">
      <w:pPr>
        <w:spacing w:after="0" w:line="240" w:lineRule="auto"/>
        <w:rPr>
          <w:rFonts w:ascii="Times New Roman" w:eastAsia="Times New Roman" w:hAnsi="Times New Roman" w:cs="Times New Roman"/>
          <w:b/>
          <w:sz w:val="24"/>
          <w:szCs w:val="24"/>
          <w:lang w:eastAsia="hr-HR"/>
        </w:rPr>
      </w:pPr>
    </w:p>
    <w:p w14:paraId="150393B2" w14:textId="77777777" w:rsidR="006E23AC" w:rsidRDefault="006E23AC" w:rsidP="006E23AC">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b/>
      </w:r>
    </w:p>
    <w:p w14:paraId="4545D993" w14:textId="77777777" w:rsidR="006E23A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t xml:space="preserve"> P</w:t>
      </w:r>
      <w:r w:rsidRPr="00567B8E">
        <w:rPr>
          <w:rFonts w:ascii="Times New Roman" w:eastAsia="Times New Roman" w:hAnsi="Times New Roman" w:cs="Times New Roman"/>
          <w:b/>
          <w:sz w:val="24"/>
          <w:szCs w:val="24"/>
          <w:lang w:eastAsia="hr-HR"/>
        </w:rPr>
        <w:t xml:space="preserve">ROČELNIK </w:t>
      </w:r>
    </w:p>
    <w:p w14:paraId="23B8AD70" w14:textId="77777777" w:rsidR="006E23AC" w:rsidRDefault="006E23AC" w:rsidP="006E23AC">
      <w:pPr>
        <w:spacing w:after="0" w:line="240" w:lineRule="auto"/>
        <w:jc w:val="both"/>
        <w:rPr>
          <w:rFonts w:ascii="Times New Roman" w:eastAsia="Times New Roman" w:hAnsi="Times New Roman" w:cs="Times New Roman"/>
          <w:b/>
          <w:sz w:val="24"/>
          <w:szCs w:val="24"/>
          <w:lang w:eastAsia="hr-HR"/>
        </w:rPr>
      </w:pPr>
      <w:r w:rsidRPr="00567B8E">
        <w:rPr>
          <w:rFonts w:ascii="Times New Roman" w:eastAsia="Times New Roman" w:hAnsi="Times New Roman" w:cs="Times New Roman"/>
          <w:b/>
          <w:sz w:val="24"/>
          <w:szCs w:val="24"/>
          <w:lang w:eastAsia="hr-HR"/>
        </w:rPr>
        <w:t xml:space="preserve">                                                        </w:t>
      </w:r>
    </w:p>
    <w:p w14:paraId="7EE2795A" w14:textId="287C1B80"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r>
      <w:r w:rsidRPr="00567B8E">
        <w:rPr>
          <w:rFonts w:ascii="Times New Roman" w:eastAsia="Times New Roman" w:hAnsi="Times New Roman" w:cs="Times New Roman"/>
          <w:b/>
          <w:sz w:val="24"/>
          <w:szCs w:val="24"/>
          <w:lang w:eastAsia="hr-HR"/>
        </w:rPr>
        <w:t>Josip Vidov,</w:t>
      </w:r>
      <w:r w:rsidRPr="006F56CC">
        <w:rPr>
          <w:rFonts w:ascii="Times New Roman" w:eastAsia="Times New Roman" w:hAnsi="Times New Roman" w:cs="Times New Roman"/>
          <w:b/>
          <w:sz w:val="24"/>
          <w:szCs w:val="24"/>
          <w:lang w:eastAsia="hr-HR"/>
        </w:rPr>
        <w:t xml:space="preserve"> v.r.</w:t>
      </w:r>
    </w:p>
    <w:p w14:paraId="62DF6F90" w14:textId="77777777" w:rsidR="001804A5" w:rsidRDefault="001804A5"/>
    <w:sectPr w:rsidR="001804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29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AC"/>
    <w:rsid w:val="000B79F8"/>
    <w:rsid w:val="001804A5"/>
    <w:rsid w:val="002F761D"/>
    <w:rsid w:val="003928E0"/>
    <w:rsid w:val="003D7C68"/>
    <w:rsid w:val="003E0B29"/>
    <w:rsid w:val="00616CE4"/>
    <w:rsid w:val="006E23AC"/>
    <w:rsid w:val="00903D5D"/>
    <w:rsid w:val="00935582"/>
    <w:rsid w:val="009823BF"/>
    <w:rsid w:val="00987EE9"/>
    <w:rsid w:val="009B3851"/>
    <w:rsid w:val="00A74EA9"/>
    <w:rsid w:val="00B63325"/>
    <w:rsid w:val="00C22E79"/>
    <w:rsid w:val="00DE4891"/>
    <w:rsid w:val="00E42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CE23"/>
  <w15:chartTrackingRefBased/>
  <w15:docId w15:val="{D76ACBF3-C5CB-406D-B0E9-8D0D71C7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AC"/>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6E23AC"/>
    <w:rPr>
      <w:color w:val="0563C1" w:themeColor="hyperlink"/>
      <w:u w:val="single"/>
    </w:rPr>
  </w:style>
  <w:style w:type="paragraph" w:styleId="Bezproreda">
    <w:name w:val="No Spacing"/>
    <w:uiPriority w:val="1"/>
    <w:qFormat/>
    <w:rsid w:val="006E23AC"/>
    <w:pPr>
      <w:spacing w:after="0"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asnik.zadarska-zupanija.hr/" TargetMode="External"/><Relationship Id="rId3" Type="http://schemas.openxmlformats.org/officeDocument/2006/relationships/settings" Target="settings.xml"/><Relationship Id="rId7" Type="http://schemas.openxmlformats.org/officeDocument/2006/relationships/hyperlink" Target="https://narodne-novine.nn.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3</Pages>
  <Words>1267</Words>
  <Characters>7226</Characters>
  <Application>Microsoft Office Word</Application>
  <DocSecurity>0</DocSecurity>
  <Lines>60</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Anita Kamber</cp:lastModifiedBy>
  <cp:revision>14</cp:revision>
  <cp:lastPrinted>2023-09-28T10:04:00Z</cp:lastPrinted>
  <dcterms:created xsi:type="dcterms:W3CDTF">2023-09-28T07:02:00Z</dcterms:created>
  <dcterms:modified xsi:type="dcterms:W3CDTF">2024-07-11T10:32:00Z</dcterms:modified>
</cp:coreProperties>
</file>