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E42B" w14:textId="77777777" w:rsidR="00B00C4B" w:rsidRPr="001A13E6" w:rsidRDefault="00B00C4B" w:rsidP="00B00C4B">
      <w:pPr>
        <w:spacing w:after="0"/>
        <w:jc w:val="both"/>
        <w:rPr>
          <w:rFonts w:ascii="Times New Roman" w:hAnsi="Times New Roman" w:cs="Times New Roman"/>
          <w:b/>
          <w:sz w:val="23"/>
          <w:szCs w:val="23"/>
        </w:rPr>
      </w:pPr>
      <w:r w:rsidRPr="001A13E6">
        <w:rPr>
          <w:rFonts w:ascii="Times New Roman" w:hAnsi="Times New Roman" w:cs="Times New Roman"/>
          <w:noProof/>
          <w:sz w:val="23"/>
          <w:szCs w:val="23"/>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74C5973" w14:textId="77777777"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UPRAVNI ODJEL ZA POLJOPRIVREDU,</w:t>
      </w:r>
    </w:p>
    <w:p w14:paraId="47109746" w14:textId="77777777"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RIBARSTVO I EU FONDOVE</w:t>
      </w:r>
    </w:p>
    <w:p w14:paraId="62883411" w14:textId="4384AE85"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KLASA: 112-02/23-0</w:t>
      </w:r>
      <w:r w:rsidR="00C166E6" w:rsidRPr="001A13E6">
        <w:rPr>
          <w:rFonts w:ascii="Times New Roman" w:hAnsi="Times New Roman" w:cs="Times New Roman"/>
          <w:b/>
          <w:bCs/>
          <w:sz w:val="23"/>
          <w:szCs w:val="23"/>
        </w:rPr>
        <w:t>2</w:t>
      </w:r>
      <w:r w:rsidRPr="001A13E6">
        <w:rPr>
          <w:rFonts w:ascii="Times New Roman" w:hAnsi="Times New Roman" w:cs="Times New Roman"/>
          <w:b/>
          <w:bCs/>
          <w:sz w:val="23"/>
          <w:szCs w:val="23"/>
        </w:rPr>
        <w:t>/</w:t>
      </w:r>
      <w:r w:rsidR="00C166E6" w:rsidRPr="001A13E6">
        <w:rPr>
          <w:rFonts w:ascii="Times New Roman" w:hAnsi="Times New Roman" w:cs="Times New Roman"/>
          <w:b/>
          <w:bCs/>
          <w:sz w:val="23"/>
          <w:szCs w:val="23"/>
        </w:rPr>
        <w:t>5</w:t>
      </w:r>
    </w:p>
    <w:p w14:paraId="1E424FA3" w14:textId="1B5CCC94"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URBROJ: 2198-14/1-23-</w:t>
      </w:r>
      <w:r w:rsidR="00C166E6" w:rsidRPr="001A13E6">
        <w:rPr>
          <w:rFonts w:ascii="Times New Roman" w:hAnsi="Times New Roman" w:cs="Times New Roman"/>
          <w:b/>
          <w:bCs/>
          <w:sz w:val="23"/>
          <w:szCs w:val="23"/>
        </w:rPr>
        <w:t>7</w:t>
      </w:r>
    </w:p>
    <w:p w14:paraId="70F5E36C" w14:textId="77777777" w:rsidR="00704CB2" w:rsidRPr="001A13E6" w:rsidRDefault="00704CB2" w:rsidP="00704CB2">
      <w:pPr>
        <w:spacing w:after="0" w:line="240" w:lineRule="auto"/>
        <w:jc w:val="both"/>
        <w:rPr>
          <w:rFonts w:ascii="Times New Roman" w:hAnsi="Times New Roman" w:cs="Times New Roman"/>
          <w:b/>
          <w:bCs/>
          <w:sz w:val="23"/>
          <w:szCs w:val="23"/>
        </w:rPr>
      </w:pPr>
    </w:p>
    <w:p w14:paraId="2422A3D1" w14:textId="473E67DC" w:rsidR="00704CB2" w:rsidRPr="0086696A" w:rsidRDefault="00704CB2" w:rsidP="00704CB2">
      <w:pPr>
        <w:spacing w:after="0" w:line="240" w:lineRule="auto"/>
        <w:jc w:val="both"/>
        <w:rPr>
          <w:rFonts w:ascii="Times New Roman" w:hAnsi="Times New Roman" w:cs="Times New Roman"/>
          <w:b/>
          <w:bCs/>
          <w:sz w:val="23"/>
          <w:szCs w:val="23"/>
        </w:rPr>
      </w:pPr>
      <w:r w:rsidRPr="0086696A">
        <w:rPr>
          <w:rFonts w:ascii="Times New Roman" w:hAnsi="Times New Roman" w:cs="Times New Roman"/>
          <w:b/>
          <w:bCs/>
          <w:sz w:val="23"/>
          <w:szCs w:val="23"/>
        </w:rPr>
        <w:t xml:space="preserve">Zadar, </w:t>
      </w:r>
      <w:r w:rsidR="0086696A" w:rsidRPr="0086696A">
        <w:rPr>
          <w:rFonts w:ascii="Times New Roman" w:hAnsi="Times New Roman" w:cs="Times New Roman"/>
          <w:b/>
          <w:bCs/>
          <w:sz w:val="23"/>
          <w:szCs w:val="23"/>
        </w:rPr>
        <w:t>03</w:t>
      </w:r>
      <w:r w:rsidRPr="0086696A">
        <w:rPr>
          <w:rFonts w:ascii="Times New Roman" w:hAnsi="Times New Roman" w:cs="Times New Roman"/>
          <w:b/>
          <w:bCs/>
          <w:sz w:val="23"/>
          <w:szCs w:val="23"/>
        </w:rPr>
        <w:t xml:space="preserve">. </w:t>
      </w:r>
      <w:r w:rsidR="0086696A" w:rsidRPr="0086696A">
        <w:rPr>
          <w:rFonts w:ascii="Times New Roman" w:hAnsi="Times New Roman" w:cs="Times New Roman"/>
          <w:b/>
          <w:bCs/>
          <w:sz w:val="23"/>
          <w:szCs w:val="23"/>
        </w:rPr>
        <w:t>kolovoza</w:t>
      </w:r>
      <w:r w:rsidRPr="0086696A">
        <w:rPr>
          <w:rFonts w:ascii="Times New Roman" w:hAnsi="Times New Roman" w:cs="Times New Roman"/>
          <w:b/>
          <w:bCs/>
          <w:sz w:val="23"/>
          <w:szCs w:val="23"/>
        </w:rPr>
        <w:t xml:space="preserve"> 2023. godine</w:t>
      </w:r>
    </w:p>
    <w:p w14:paraId="40633D7F" w14:textId="77777777" w:rsidR="00B00C4B" w:rsidRPr="001A13E6" w:rsidRDefault="00B00C4B" w:rsidP="00B00C4B">
      <w:pPr>
        <w:pStyle w:val="Bezproreda"/>
        <w:rPr>
          <w:b/>
          <w:bCs/>
          <w:sz w:val="23"/>
          <w:szCs w:val="23"/>
        </w:rPr>
      </w:pPr>
    </w:p>
    <w:p w14:paraId="1AADCEAC" w14:textId="70D6A757" w:rsidR="00B00C4B" w:rsidRPr="001A13E6" w:rsidRDefault="00C166E6"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Na temelju članka 17. i 19 stavka 1., Zakona o službenicima i namještenicima u lokalnoj i područnoj (regionalnoj) samoupravi («Narodne novine» broj 86/08, 61/11, 4/18, 112/19 – u daljnjem tekstu: Zakon)</w:t>
      </w:r>
      <w:r w:rsidR="001E15FA" w:rsidRPr="001A13E6">
        <w:rPr>
          <w:rFonts w:ascii="Times New Roman" w:eastAsia="Times New Roman" w:hAnsi="Times New Roman" w:cs="Times New Roman"/>
          <w:sz w:val="23"/>
          <w:szCs w:val="23"/>
          <w:lang w:eastAsia="hr-HR"/>
        </w:rPr>
        <w:t>, pročelnik Upravnog odjela za poljoprivredu, ribarstvo i EU fondove, objavljuje</w:t>
      </w:r>
    </w:p>
    <w:p w14:paraId="18DE66E4"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271DFA78" w14:textId="77777777"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UPUTE I OBAVIJESTI KANDIDATIMA</w:t>
      </w:r>
    </w:p>
    <w:p w14:paraId="441E8591" w14:textId="115ABD24"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koji podnose prijave na </w:t>
      </w:r>
      <w:r w:rsidR="00C166E6" w:rsidRPr="001A13E6">
        <w:rPr>
          <w:rFonts w:ascii="Times New Roman" w:eastAsia="Times New Roman" w:hAnsi="Times New Roman" w:cs="Times New Roman"/>
          <w:b/>
          <w:sz w:val="23"/>
          <w:szCs w:val="23"/>
          <w:lang w:eastAsia="hr-HR"/>
        </w:rPr>
        <w:t>javni natječaj</w:t>
      </w:r>
      <w:r w:rsidRPr="001A13E6">
        <w:rPr>
          <w:rFonts w:ascii="Times New Roman" w:eastAsia="Times New Roman" w:hAnsi="Times New Roman" w:cs="Times New Roman"/>
          <w:b/>
          <w:sz w:val="23"/>
          <w:szCs w:val="23"/>
          <w:lang w:eastAsia="hr-HR"/>
        </w:rPr>
        <w:t xml:space="preserve"> za prijam u službu</w:t>
      </w:r>
    </w:p>
    <w:p w14:paraId="61F6D973" w14:textId="23107152" w:rsidR="00B00C4B" w:rsidRPr="001A13E6" w:rsidRDefault="00B00C4B" w:rsidP="00B00C4B">
      <w:pPr>
        <w:spacing w:after="0" w:line="240" w:lineRule="auto"/>
        <w:jc w:val="center"/>
        <w:rPr>
          <w:rFonts w:ascii="Times New Roman" w:eastAsia="Times New Roman" w:hAnsi="Times New Roman" w:cs="Times New Roman"/>
          <w:b/>
          <w:bCs/>
          <w:sz w:val="23"/>
          <w:szCs w:val="23"/>
          <w:lang w:eastAsia="hr-HR"/>
        </w:rPr>
      </w:pPr>
      <w:r w:rsidRPr="001A13E6">
        <w:rPr>
          <w:rFonts w:ascii="Times New Roman" w:eastAsia="Times New Roman" w:hAnsi="Times New Roman" w:cs="Times New Roman"/>
          <w:b/>
          <w:sz w:val="23"/>
          <w:szCs w:val="23"/>
          <w:lang w:eastAsia="hr-HR"/>
        </w:rPr>
        <w:t xml:space="preserve">u Upravni odjel za </w:t>
      </w:r>
      <w:r w:rsidR="00675326" w:rsidRPr="001A13E6">
        <w:rPr>
          <w:rFonts w:ascii="Times New Roman" w:eastAsia="Times New Roman" w:hAnsi="Times New Roman" w:cs="Times New Roman"/>
          <w:b/>
          <w:bCs/>
          <w:sz w:val="23"/>
          <w:szCs w:val="23"/>
          <w:lang w:eastAsia="hr-HR"/>
        </w:rPr>
        <w:t>poljoprivredu, ribarstvo i EU fondove</w:t>
      </w:r>
    </w:p>
    <w:p w14:paraId="5600FF72" w14:textId="77777777"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p>
    <w:p w14:paraId="4B61CD46" w14:textId="18C941E0" w:rsidR="00C166E6" w:rsidRPr="001A13E6" w:rsidRDefault="00C166E6" w:rsidP="00C166E6">
      <w:pPr>
        <w:spacing w:after="0" w:line="240" w:lineRule="auto"/>
        <w:jc w:val="both"/>
        <w:rPr>
          <w:rFonts w:ascii="Times New Roman" w:hAnsi="Times New Roman" w:cs="Times New Roman"/>
          <w:sz w:val="23"/>
          <w:szCs w:val="23"/>
        </w:rPr>
      </w:pPr>
      <w:r w:rsidRPr="001A13E6">
        <w:rPr>
          <w:rFonts w:ascii="Times New Roman" w:eastAsia="Times New Roman" w:hAnsi="Times New Roman" w:cs="Times New Roman"/>
          <w:sz w:val="23"/>
          <w:szCs w:val="23"/>
          <w:lang w:eastAsia="hr-HR"/>
        </w:rPr>
        <w:t xml:space="preserve">U „Narodnim novinama“ </w:t>
      </w:r>
      <w:r w:rsidRPr="00A564C9">
        <w:rPr>
          <w:rFonts w:ascii="Times New Roman" w:eastAsia="Times New Roman" w:hAnsi="Times New Roman" w:cs="Times New Roman"/>
          <w:sz w:val="23"/>
          <w:szCs w:val="23"/>
          <w:lang w:eastAsia="hr-HR"/>
        </w:rPr>
        <w:t xml:space="preserve">broj </w:t>
      </w:r>
      <w:r w:rsidR="00A564C9" w:rsidRPr="00A564C9">
        <w:rPr>
          <w:rFonts w:ascii="Times New Roman" w:eastAsia="Times New Roman" w:hAnsi="Times New Roman" w:cs="Times New Roman"/>
          <w:sz w:val="23"/>
          <w:szCs w:val="23"/>
          <w:lang w:eastAsia="hr-HR"/>
        </w:rPr>
        <w:t>90</w:t>
      </w:r>
      <w:r w:rsidRPr="00A564C9">
        <w:rPr>
          <w:rFonts w:ascii="Times New Roman" w:eastAsia="Times New Roman" w:hAnsi="Times New Roman" w:cs="Times New Roman"/>
          <w:sz w:val="23"/>
          <w:szCs w:val="23"/>
          <w:lang w:eastAsia="hr-HR"/>
        </w:rPr>
        <w:t xml:space="preserve">/2023 od 2. </w:t>
      </w:r>
      <w:r w:rsidR="00A564C9" w:rsidRPr="00A564C9">
        <w:rPr>
          <w:rFonts w:ascii="Times New Roman" w:eastAsia="Times New Roman" w:hAnsi="Times New Roman" w:cs="Times New Roman"/>
          <w:sz w:val="23"/>
          <w:szCs w:val="23"/>
          <w:lang w:eastAsia="hr-HR"/>
        </w:rPr>
        <w:t>kolovoza</w:t>
      </w:r>
      <w:r w:rsidRPr="00A564C9">
        <w:rPr>
          <w:rFonts w:ascii="Times New Roman" w:eastAsia="Times New Roman" w:hAnsi="Times New Roman" w:cs="Times New Roman"/>
          <w:sz w:val="23"/>
          <w:szCs w:val="23"/>
          <w:lang w:eastAsia="hr-HR"/>
        </w:rPr>
        <w:t xml:space="preserve"> 2023. </w:t>
      </w:r>
      <w:r w:rsidRPr="001A13E6">
        <w:rPr>
          <w:rFonts w:ascii="Times New Roman" w:eastAsia="Times New Roman" w:hAnsi="Times New Roman" w:cs="Times New Roman"/>
          <w:sz w:val="23"/>
          <w:szCs w:val="23"/>
          <w:lang w:eastAsia="hr-HR"/>
        </w:rPr>
        <w:t xml:space="preserve">godine objavljen je javni natječaj za prijam u službu u Upravni odjel za </w:t>
      </w:r>
      <w:r w:rsidR="000E2DD9" w:rsidRPr="001A13E6">
        <w:rPr>
          <w:rFonts w:ascii="Times New Roman" w:eastAsia="Times New Roman" w:hAnsi="Times New Roman" w:cs="Times New Roman"/>
          <w:sz w:val="23"/>
          <w:szCs w:val="23"/>
          <w:lang w:eastAsia="hr-HR"/>
        </w:rPr>
        <w:t>poljoprivredu, ribarstvo i EU fondove, Odsjek za poljoprivredu, ribarstvo i ruralni razvoj,</w:t>
      </w:r>
      <w:r w:rsidRPr="001A13E6">
        <w:rPr>
          <w:rFonts w:ascii="Times New Roman" w:hAnsi="Times New Roman" w:cs="Times New Roman"/>
          <w:sz w:val="23"/>
          <w:szCs w:val="23"/>
        </w:rPr>
        <w:t xml:space="preserve"> na radno mjesto:</w:t>
      </w:r>
    </w:p>
    <w:p w14:paraId="020CC269" w14:textId="2D0610B7" w:rsidR="00C166E6" w:rsidRPr="001A13E6" w:rsidRDefault="00C166E6" w:rsidP="00C166E6">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 xml:space="preserve">1. </w:t>
      </w:r>
      <w:r w:rsidRPr="001A13E6">
        <w:rPr>
          <w:rFonts w:ascii="Times New Roman" w:hAnsi="Times New Roman" w:cs="Times New Roman"/>
          <w:b/>
          <w:bCs/>
          <w:sz w:val="23"/>
          <w:szCs w:val="23"/>
        </w:rPr>
        <w:t>savjetnik</w:t>
      </w:r>
      <w:r w:rsidRPr="001A13E6">
        <w:rPr>
          <w:rFonts w:ascii="Times New Roman" w:hAnsi="Times New Roman" w:cs="Times New Roman"/>
          <w:sz w:val="23"/>
          <w:szCs w:val="23"/>
        </w:rPr>
        <w:t xml:space="preserve">, radno mjesto broj </w:t>
      </w:r>
      <w:r w:rsidR="000E2DD9" w:rsidRPr="001A13E6">
        <w:rPr>
          <w:rFonts w:ascii="Times New Roman" w:hAnsi="Times New Roman" w:cs="Times New Roman"/>
          <w:sz w:val="23"/>
          <w:szCs w:val="23"/>
        </w:rPr>
        <w:t>149</w:t>
      </w:r>
      <w:r w:rsidRPr="001A13E6">
        <w:rPr>
          <w:rFonts w:ascii="Times New Roman" w:hAnsi="Times New Roman" w:cs="Times New Roman"/>
          <w:sz w:val="23"/>
          <w:szCs w:val="23"/>
        </w:rPr>
        <w:t xml:space="preserve">. iz Pravilnika o unutarnjem redu upravnih tijela Zadarske županije („Službeni glasnik Zadarske županije“ broj 4/22 – u </w:t>
      </w:r>
      <w:r w:rsidR="000E2DD9" w:rsidRPr="001A13E6">
        <w:rPr>
          <w:rFonts w:ascii="Times New Roman" w:hAnsi="Times New Roman" w:cs="Times New Roman"/>
          <w:sz w:val="23"/>
          <w:szCs w:val="23"/>
        </w:rPr>
        <w:t>daljnjem</w:t>
      </w:r>
      <w:r w:rsidRPr="001A13E6">
        <w:rPr>
          <w:rFonts w:ascii="Times New Roman" w:hAnsi="Times New Roman" w:cs="Times New Roman"/>
          <w:sz w:val="23"/>
          <w:szCs w:val="23"/>
        </w:rPr>
        <w:t xml:space="preserve"> tekstu Pravilnik), 1 izvršitelj, na neodređeno vrijeme, uz obvezan probni rad u trajanju od 3 mjeseca.</w:t>
      </w:r>
    </w:p>
    <w:p w14:paraId="58574411" w14:textId="77777777" w:rsidR="000E2DD9" w:rsidRPr="001A13E6" w:rsidRDefault="000E2DD9" w:rsidP="000E2DD9">
      <w:pPr>
        <w:spacing w:after="0" w:line="240" w:lineRule="auto"/>
        <w:jc w:val="both"/>
        <w:rPr>
          <w:rFonts w:ascii="Times New Roman" w:eastAsia="Times New Roman" w:hAnsi="Times New Roman" w:cs="Times New Roman"/>
          <w:sz w:val="23"/>
          <w:szCs w:val="23"/>
          <w:lang w:eastAsia="hr-HR"/>
        </w:rPr>
      </w:pPr>
    </w:p>
    <w:p w14:paraId="26DB276E" w14:textId="098AF262" w:rsidR="000E2DD9" w:rsidRPr="001A13E6" w:rsidRDefault="000E2DD9" w:rsidP="000E2DD9">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Od dana objave javnog natječaja u „Narodnim novinama“ počinje teći rok od 8 dana za podnošenje prijava na javni natječaj. Slijedom navedenog, posljednji dan za podnošenje prijava na javni natječaj je </w:t>
      </w:r>
      <w:r w:rsidR="0086696A" w:rsidRPr="0086696A">
        <w:rPr>
          <w:rFonts w:ascii="Times New Roman" w:eastAsia="Times New Roman" w:hAnsi="Times New Roman" w:cs="Times New Roman"/>
          <w:sz w:val="23"/>
          <w:szCs w:val="23"/>
          <w:lang w:eastAsia="hr-HR"/>
        </w:rPr>
        <w:t>10</w:t>
      </w:r>
      <w:r w:rsidRPr="0086696A">
        <w:rPr>
          <w:rFonts w:ascii="Times New Roman" w:eastAsia="Times New Roman" w:hAnsi="Times New Roman" w:cs="Times New Roman"/>
          <w:sz w:val="23"/>
          <w:szCs w:val="23"/>
          <w:lang w:eastAsia="hr-HR"/>
        </w:rPr>
        <w:t xml:space="preserve">. kolovoza 2023. godine. </w:t>
      </w:r>
      <w:r w:rsidRPr="001A13E6">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BD4A6BE" w14:textId="08170B45" w:rsidR="00410D05" w:rsidRPr="001A13E6" w:rsidRDefault="00704CB2" w:rsidP="00410D05">
      <w:pPr>
        <w:spacing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kern w:val="1"/>
          <w:sz w:val="23"/>
          <w:szCs w:val="23"/>
        </w:rPr>
        <w:t xml:space="preserve">Budući rok za podnošenje prijava na </w:t>
      </w:r>
      <w:r w:rsidR="00AC61E0" w:rsidRPr="001A13E6">
        <w:rPr>
          <w:rFonts w:ascii="Times New Roman" w:eastAsia="Times New Roman" w:hAnsi="Times New Roman" w:cs="Times New Roman"/>
          <w:kern w:val="1"/>
          <w:sz w:val="23"/>
          <w:szCs w:val="23"/>
        </w:rPr>
        <w:t xml:space="preserve">javni natječaj </w:t>
      </w:r>
      <w:r w:rsidRPr="001A13E6">
        <w:rPr>
          <w:rFonts w:ascii="Times New Roman" w:eastAsia="Times New Roman" w:hAnsi="Times New Roman" w:cs="Times New Roman"/>
          <w:kern w:val="1"/>
          <w:sz w:val="23"/>
          <w:szCs w:val="23"/>
        </w:rPr>
        <w:t xml:space="preserve">završava u dan kad Zadarska županija ne radi, posljednji dan za podnošenje prijava na </w:t>
      </w:r>
      <w:r w:rsidR="00AC61E0" w:rsidRPr="001A13E6">
        <w:rPr>
          <w:rFonts w:ascii="Times New Roman" w:eastAsia="Times New Roman" w:hAnsi="Times New Roman" w:cs="Times New Roman"/>
          <w:kern w:val="1"/>
          <w:sz w:val="23"/>
          <w:szCs w:val="23"/>
        </w:rPr>
        <w:t>javni natječaj</w:t>
      </w:r>
      <w:r w:rsidRPr="001A13E6">
        <w:rPr>
          <w:rFonts w:ascii="Times New Roman" w:eastAsia="Times New Roman" w:hAnsi="Times New Roman" w:cs="Times New Roman"/>
          <w:kern w:val="1"/>
          <w:sz w:val="23"/>
          <w:szCs w:val="23"/>
        </w:rPr>
        <w:t xml:space="preserve"> je prvi slijedeći radni dan, odnosno </w:t>
      </w:r>
      <w:r w:rsidR="00AC61E0" w:rsidRPr="001A13E6">
        <w:rPr>
          <w:rFonts w:ascii="Times New Roman" w:eastAsia="Times New Roman" w:hAnsi="Times New Roman" w:cs="Times New Roman"/>
          <w:kern w:val="1"/>
          <w:sz w:val="23"/>
          <w:szCs w:val="23"/>
        </w:rPr>
        <w:t>7</w:t>
      </w:r>
      <w:r w:rsidRPr="001A13E6">
        <w:rPr>
          <w:rFonts w:ascii="Times New Roman" w:eastAsia="Times New Roman" w:hAnsi="Times New Roman" w:cs="Times New Roman"/>
          <w:kern w:val="1"/>
          <w:sz w:val="23"/>
          <w:szCs w:val="23"/>
        </w:rPr>
        <w:t xml:space="preserve">. </w:t>
      </w:r>
      <w:r w:rsidR="00AC61E0" w:rsidRPr="001A13E6">
        <w:rPr>
          <w:rFonts w:ascii="Times New Roman" w:eastAsia="Times New Roman" w:hAnsi="Times New Roman" w:cs="Times New Roman"/>
          <w:kern w:val="1"/>
          <w:sz w:val="23"/>
          <w:szCs w:val="23"/>
        </w:rPr>
        <w:t>kolovoza</w:t>
      </w:r>
      <w:r w:rsidRPr="001A13E6">
        <w:rPr>
          <w:rFonts w:ascii="Times New Roman" w:eastAsia="Times New Roman" w:hAnsi="Times New Roman" w:cs="Times New Roman"/>
          <w:kern w:val="1"/>
          <w:sz w:val="23"/>
          <w:szCs w:val="23"/>
        </w:rPr>
        <w:t xml:space="preserve"> 2023. godine. </w:t>
      </w:r>
      <w:r w:rsidR="00410D05" w:rsidRPr="001A13E6">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B3B2308" w14:textId="6FEA95B6" w:rsidR="00B00C4B" w:rsidRPr="001A13E6"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 Opis poslova radn</w:t>
      </w:r>
      <w:r w:rsidR="00E85E7B" w:rsidRPr="001A13E6">
        <w:rPr>
          <w:rFonts w:ascii="Times New Roman" w:eastAsia="Times New Roman" w:hAnsi="Times New Roman" w:cs="Times New Roman"/>
          <w:b/>
          <w:sz w:val="23"/>
          <w:szCs w:val="23"/>
          <w:lang w:eastAsia="hr-HR"/>
        </w:rPr>
        <w:t>og</w:t>
      </w:r>
      <w:r w:rsidRPr="001A13E6">
        <w:rPr>
          <w:rFonts w:ascii="Times New Roman" w:eastAsia="Times New Roman" w:hAnsi="Times New Roman" w:cs="Times New Roman"/>
          <w:b/>
          <w:sz w:val="23"/>
          <w:szCs w:val="23"/>
          <w:lang w:eastAsia="hr-HR"/>
        </w:rPr>
        <w:t xml:space="preserve"> mjesta, </w:t>
      </w:r>
      <w:r w:rsidR="005F72EF" w:rsidRPr="001A13E6">
        <w:rPr>
          <w:rFonts w:ascii="Times New Roman" w:hAnsi="Times New Roman" w:cs="Times New Roman"/>
          <w:b/>
          <w:sz w:val="23"/>
          <w:szCs w:val="23"/>
        </w:rPr>
        <w:t>savjetnik</w:t>
      </w:r>
      <w:r w:rsidRPr="001A13E6">
        <w:rPr>
          <w:rFonts w:ascii="Times New Roman" w:eastAsia="Times New Roman" w:hAnsi="Times New Roman" w:cs="Times New Roman"/>
          <w:b/>
          <w:sz w:val="23"/>
          <w:szCs w:val="23"/>
          <w:lang w:eastAsia="hr-HR"/>
        </w:rPr>
        <w:t xml:space="preserve">, </w:t>
      </w:r>
      <w:r w:rsidR="00E85E7B" w:rsidRPr="001A13E6">
        <w:rPr>
          <w:rFonts w:ascii="Times New Roman" w:hAnsi="Times New Roman" w:cs="Times New Roman"/>
          <w:b/>
          <w:sz w:val="23"/>
          <w:szCs w:val="23"/>
        </w:rPr>
        <w:t>radno mjesto broj 1</w:t>
      </w:r>
      <w:r w:rsidR="00AC61E0" w:rsidRPr="001A13E6">
        <w:rPr>
          <w:rFonts w:ascii="Times New Roman" w:hAnsi="Times New Roman" w:cs="Times New Roman"/>
          <w:b/>
          <w:sz w:val="23"/>
          <w:szCs w:val="23"/>
        </w:rPr>
        <w:t>49</w:t>
      </w:r>
      <w:r w:rsidR="00E85E7B" w:rsidRPr="001A13E6">
        <w:rPr>
          <w:rFonts w:ascii="Times New Roman" w:hAnsi="Times New Roman" w:cs="Times New Roman"/>
          <w:b/>
          <w:sz w:val="23"/>
          <w:szCs w:val="23"/>
        </w:rPr>
        <w:t xml:space="preserve">. </w:t>
      </w:r>
      <w:r w:rsidRPr="001A13E6">
        <w:rPr>
          <w:rFonts w:ascii="Times New Roman" w:eastAsia="Times New Roman" w:hAnsi="Times New Roman" w:cs="Times New Roman"/>
          <w:b/>
          <w:sz w:val="23"/>
          <w:szCs w:val="23"/>
          <w:lang w:eastAsia="hr-HR"/>
        </w:rPr>
        <w:t>prema Pravilniku:</w:t>
      </w:r>
    </w:p>
    <w:p w14:paraId="259D30FE" w14:textId="161348F6" w:rsidR="00AC61E0" w:rsidRPr="001A13E6" w:rsidRDefault="00AC61E0" w:rsidP="00AC61E0">
      <w:pPr>
        <w:shd w:val="clear" w:color="auto" w:fill="FFFFFF"/>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prati i analizira stanje u području  poljoprivrede, ribarstva i ruralnog razvoja te priprema i sudjeluje u izradi programa, izvješća, analiza, informacija i drugih stručnih materijala iz djelokruga rada Odsjeka;</w:t>
      </w:r>
    </w:p>
    <w:p w14:paraId="1A6D41C3" w14:textId="368702F7" w:rsidR="00AC61E0" w:rsidRPr="001A13E6" w:rsidRDefault="00AC61E0" w:rsidP="00AC61E0">
      <w:pPr>
        <w:shd w:val="clear" w:color="auto" w:fill="FFFFFF"/>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obavlja poslove vezane uz pripremu i provedbu mjera potpora u poljoprivredi, ruralnom razvoju, ribarstvu, marikulturi, te prati njihovo izvršavanje i vodi propisne evidencije;</w:t>
      </w:r>
    </w:p>
    <w:p w14:paraId="6C80A63C" w14:textId="1D6A9BE5" w:rsidR="00AC61E0" w:rsidRPr="001A13E6" w:rsidRDefault="00AC61E0" w:rsidP="00AC61E0">
      <w:pPr>
        <w:shd w:val="clear" w:color="auto" w:fill="FFFFFF"/>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obavlja stručne poslove vezane uz raspolaganje poljoprivrednim zemljištem;</w:t>
      </w:r>
    </w:p>
    <w:p w14:paraId="1E76482E" w14:textId="1DCDC493" w:rsidR="00AC61E0" w:rsidRPr="001A13E6" w:rsidRDefault="00AC61E0" w:rsidP="00AC61E0">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lastRenderedPageBreak/>
        <w:t>- priprema i sudjeluje u realizaciji projekata za sufinanciranje od strane Europske unije i državnih tijela radi unapređenja poljoprivrede i ribarstva na području županije;</w:t>
      </w:r>
    </w:p>
    <w:p w14:paraId="3ABBD445" w14:textId="735A700B" w:rsidR="00AC61E0" w:rsidRPr="001A13E6" w:rsidRDefault="00AC61E0" w:rsidP="00AC61E0">
      <w:pPr>
        <w:shd w:val="clear" w:color="auto" w:fill="FFFFFF"/>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rješava složene upravne i druge predmete u prvom stupnju, sukladno posebnim propisima te  izrađuje i sudjeluje u izradi općih i pojedinačnih akata iz djelokruga rada Odsjeka</w:t>
      </w:r>
      <w:r w:rsidR="001C5FBA" w:rsidRPr="001A13E6">
        <w:rPr>
          <w:rFonts w:ascii="Times New Roman" w:eastAsia="Times New Roman" w:hAnsi="Times New Roman" w:cs="Times New Roman"/>
          <w:sz w:val="23"/>
          <w:szCs w:val="23"/>
          <w:lang w:eastAsia="hr-HR"/>
        </w:rPr>
        <w:t>;</w:t>
      </w:r>
    </w:p>
    <w:p w14:paraId="27FEA773" w14:textId="77777777" w:rsidR="001C5FBA" w:rsidRPr="001A13E6" w:rsidRDefault="001C5FBA" w:rsidP="00AC61E0">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o</w:t>
      </w:r>
      <w:r w:rsidR="00AC61E0" w:rsidRPr="001A13E6">
        <w:rPr>
          <w:rFonts w:ascii="Times New Roman" w:eastAsia="Times New Roman" w:hAnsi="Times New Roman" w:cs="Times New Roman"/>
          <w:sz w:val="23"/>
          <w:szCs w:val="23"/>
          <w:lang w:eastAsia="hr-HR"/>
        </w:rPr>
        <w:t xml:space="preserve">bavlja i druge poslove po nalogu pročelnika, njegovog zamjenika i voditelja Odsjeka. </w:t>
      </w:r>
    </w:p>
    <w:p w14:paraId="6C892949" w14:textId="77777777" w:rsidR="001C5FBA" w:rsidRPr="001A13E6" w:rsidRDefault="001C5FBA" w:rsidP="00AC61E0">
      <w:pPr>
        <w:spacing w:after="0" w:line="240" w:lineRule="auto"/>
        <w:jc w:val="both"/>
        <w:rPr>
          <w:rFonts w:ascii="Times New Roman" w:eastAsia="Times New Roman" w:hAnsi="Times New Roman" w:cs="Times New Roman"/>
          <w:sz w:val="23"/>
          <w:szCs w:val="23"/>
          <w:lang w:eastAsia="hr-HR"/>
        </w:rPr>
      </w:pPr>
    </w:p>
    <w:p w14:paraId="196E946E" w14:textId="1F61F54E" w:rsidR="00B00C4B" w:rsidRPr="001A13E6" w:rsidRDefault="00B00C4B" w:rsidP="00AC61E0">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II. Podaci o plaći:</w:t>
      </w:r>
    </w:p>
    <w:p w14:paraId="4240F71C"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154BB06"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3A97A474" w14:textId="315379B8"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Koeficijent složenosti poslova radnog mjesta </w:t>
      </w:r>
      <w:r w:rsidR="001C5FBA" w:rsidRPr="001A13E6">
        <w:rPr>
          <w:rFonts w:ascii="Times New Roman" w:eastAsia="Times New Roman" w:hAnsi="Times New Roman" w:cs="Times New Roman"/>
          <w:sz w:val="23"/>
          <w:szCs w:val="23"/>
          <w:lang w:eastAsia="hr-HR"/>
        </w:rPr>
        <w:t>savjetnik</w:t>
      </w:r>
      <w:r w:rsidRPr="001A13E6">
        <w:rPr>
          <w:rFonts w:ascii="Times New Roman" w:eastAsia="Times New Roman" w:hAnsi="Times New Roman" w:cs="Times New Roman"/>
          <w:sz w:val="23"/>
          <w:szCs w:val="23"/>
          <w:lang w:eastAsia="hr-HR"/>
        </w:rPr>
        <w:t xml:space="preserve"> je 2,</w:t>
      </w:r>
      <w:r w:rsidR="007E57BE" w:rsidRPr="001A13E6">
        <w:rPr>
          <w:rFonts w:ascii="Times New Roman" w:eastAsia="Times New Roman" w:hAnsi="Times New Roman" w:cs="Times New Roman"/>
          <w:sz w:val="23"/>
          <w:szCs w:val="23"/>
          <w:lang w:eastAsia="hr-HR"/>
        </w:rPr>
        <w:t>4</w:t>
      </w:r>
      <w:r w:rsidR="001D2861" w:rsidRPr="001A13E6">
        <w:rPr>
          <w:rFonts w:ascii="Times New Roman" w:eastAsia="Times New Roman" w:hAnsi="Times New Roman" w:cs="Times New Roman"/>
          <w:sz w:val="23"/>
          <w:szCs w:val="23"/>
          <w:lang w:eastAsia="hr-HR"/>
        </w:rPr>
        <w:t>0</w:t>
      </w:r>
      <w:r w:rsidRPr="001A13E6">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7E57BE" w:rsidRPr="001A13E6">
        <w:rPr>
          <w:rFonts w:ascii="Times New Roman" w:eastAsia="Times New Roman" w:hAnsi="Times New Roman" w:cs="Times New Roman"/>
          <w:sz w:val="23"/>
          <w:szCs w:val="23"/>
          <w:lang w:eastAsia="hr-HR"/>
        </w:rPr>
        <w:t>8</w:t>
      </w:r>
      <w:r w:rsidRPr="001A13E6">
        <w:rPr>
          <w:rFonts w:ascii="Times New Roman" w:eastAsia="Times New Roman" w:hAnsi="Times New Roman" w:cs="Times New Roman"/>
          <w:sz w:val="23"/>
          <w:szCs w:val="23"/>
          <w:lang w:eastAsia="hr-HR"/>
        </w:rPr>
        <w:t xml:space="preserve">., za radna mjesta </w:t>
      </w:r>
      <w:r w:rsidR="007E57BE" w:rsidRPr="001A13E6">
        <w:rPr>
          <w:rFonts w:ascii="Times New Roman" w:eastAsia="Times New Roman" w:hAnsi="Times New Roman" w:cs="Times New Roman"/>
          <w:sz w:val="23"/>
          <w:szCs w:val="23"/>
          <w:lang w:eastAsia="hr-HR"/>
        </w:rPr>
        <w:t>5</w:t>
      </w:r>
      <w:r w:rsidRPr="001A13E6">
        <w:rPr>
          <w:rFonts w:ascii="Times New Roman" w:eastAsia="Times New Roman" w:hAnsi="Times New Roman" w:cs="Times New Roman"/>
          <w:sz w:val="23"/>
          <w:szCs w:val="23"/>
          <w:lang w:eastAsia="hr-HR"/>
        </w:rPr>
        <w:t xml:space="preserve">. klasifikacijskog ranga („Službeni glasnik Zadarske županije“ broj 6/22). </w:t>
      </w:r>
    </w:p>
    <w:p w14:paraId="668CD6B9"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1A7D835F" w14:textId="77777777" w:rsidR="00B93DB4" w:rsidRPr="001A13E6" w:rsidRDefault="00B93DB4" w:rsidP="00B93DB4">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Osnovica za izračun plaće utvrđena je člankom 44. stavak 1. Kolektivnog ugovora za službenike i namještenike upravnih tijela Zadarske županije („Službeni glasnik Zadarske županije“ broj 35/21, 11/23).</w:t>
      </w:r>
    </w:p>
    <w:p w14:paraId="27F6621C"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321E95C1" w14:textId="77777777" w:rsidR="00B00C4B" w:rsidRPr="001A13E6" w:rsidRDefault="00B00C4B" w:rsidP="00B00C4B">
      <w:pPr>
        <w:tabs>
          <w:tab w:val="left" w:pos="0"/>
        </w:tabs>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III. Način obavljanja prethodne provjere znanja i sposobnosti kandidata:</w:t>
      </w:r>
    </w:p>
    <w:p w14:paraId="5A63CED3" w14:textId="117FDC2D"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Prethodna provjera znanja i sposobnosti kandidata temelji se na članku 22. Zakona, a provodi je tročlano Povjerenstvo za provedbu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imenovano od strane pročelnika Upravnog odjela za </w:t>
      </w:r>
      <w:r w:rsidR="001B6968" w:rsidRPr="001A13E6">
        <w:rPr>
          <w:rFonts w:ascii="Times New Roman" w:eastAsia="Times New Roman" w:hAnsi="Times New Roman" w:cs="Times New Roman"/>
          <w:sz w:val="23"/>
          <w:szCs w:val="23"/>
          <w:lang w:eastAsia="hr-HR"/>
        </w:rPr>
        <w:t>poljoprivredu, ribarstvo i EU fondove</w:t>
      </w:r>
      <w:r w:rsidRPr="001A13E6">
        <w:rPr>
          <w:rFonts w:ascii="Times New Roman" w:eastAsia="Times New Roman" w:hAnsi="Times New Roman" w:cs="Times New Roman"/>
          <w:sz w:val="23"/>
          <w:szCs w:val="23"/>
          <w:lang w:eastAsia="hr-HR"/>
        </w:rPr>
        <w:t>.</w:t>
      </w:r>
    </w:p>
    <w:p w14:paraId="420259F5"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6F41D5A8" w14:textId="5B580D2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6" w:history="1">
        <w:r w:rsidRPr="001A13E6">
          <w:rPr>
            <w:rFonts w:ascii="Times New Roman" w:eastAsia="Times New Roman" w:hAnsi="Times New Roman" w:cs="Times New Roman"/>
            <w:sz w:val="23"/>
            <w:szCs w:val="23"/>
            <w:u w:val="single"/>
            <w:lang w:eastAsia="hr-HR"/>
          </w:rPr>
          <w:t>www.zadarska-zupanija.hr</w:t>
        </w:r>
      </w:hyperlink>
      <w:r w:rsidRPr="001A13E6">
        <w:rPr>
          <w:rFonts w:ascii="Times New Roman" w:eastAsia="Times New Roman" w:hAnsi="Times New Roman" w:cs="Times New Roman"/>
          <w:sz w:val="23"/>
          <w:szCs w:val="23"/>
          <w:u w:val="single"/>
          <w:lang w:eastAsia="hr-HR"/>
        </w:rPr>
        <w:t xml:space="preserve"> ,</w:t>
      </w:r>
      <w:r w:rsidRPr="001A13E6">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4BAE7D13" w14:textId="77777777" w:rsidR="00B00C4B" w:rsidRPr="001A13E6" w:rsidRDefault="00B00C4B" w:rsidP="00B00C4B">
      <w:pPr>
        <w:spacing w:after="0" w:line="240" w:lineRule="auto"/>
        <w:rPr>
          <w:rFonts w:ascii="Times New Roman" w:eastAsia="Times New Roman" w:hAnsi="Times New Roman" w:cs="Times New Roman"/>
          <w:color w:val="FF0000"/>
          <w:sz w:val="23"/>
          <w:szCs w:val="23"/>
          <w:lang w:eastAsia="hr-HR"/>
        </w:rPr>
      </w:pPr>
    </w:p>
    <w:p w14:paraId="0001233D" w14:textId="3675E3A8"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Podnositelji nepravodobnih i nepotpunih prijava kao i podnositelji koji ne udovoljavaju propisanim i objavljenim uvjetima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neće se smatrati kandidatima prijavljenim na </w:t>
      </w:r>
      <w:r w:rsidR="003B4896" w:rsidRPr="001A13E6">
        <w:rPr>
          <w:rFonts w:ascii="Times New Roman" w:eastAsia="Times New Roman" w:hAnsi="Times New Roman" w:cs="Times New Roman"/>
          <w:sz w:val="23"/>
          <w:szCs w:val="23"/>
          <w:lang w:eastAsia="hr-HR"/>
        </w:rPr>
        <w:t>oglas</w:t>
      </w:r>
      <w:r w:rsidRPr="001A13E6">
        <w:rPr>
          <w:rFonts w:ascii="Times New Roman" w:eastAsia="Times New Roman" w:hAnsi="Times New Roman" w:cs="Times New Roman"/>
          <w:sz w:val="23"/>
          <w:szCs w:val="23"/>
          <w:lang w:eastAsia="hr-HR"/>
        </w:rPr>
        <w:t>, te će im biti upućena odgovarajuća pisana obavijest.</w:t>
      </w:r>
    </w:p>
    <w:p w14:paraId="46B18CC3"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2471F820" w14:textId="0D1ECD6D" w:rsidR="00B00C4B" w:rsidRPr="001A13E6"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1. Pravni izvori za pripremanje kandidata za prethodnu provjeru znanja za </w:t>
      </w:r>
      <w:r w:rsidR="00020D05" w:rsidRPr="001A13E6">
        <w:rPr>
          <w:rFonts w:ascii="Times New Roman" w:eastAsia="Times New Roman" w:hAnsi="Times New Roman" w:cs="Times New Roman"/>
          <w:b/>
          <w:sz w:val="23"/>
          <w:szCs w:val="23"/>
          <w:lang w:eastAsia="hr-HR"/>
        </w:rPr>
        <w:t>savjetnika</w:t>
      </w:r>
      <w:r w:rsidRPr="001A13E6">
        <w:rPr>
          <w:rFonts w:ascii="Times New Roman" w:eastAsia="Times New Roman" w:hAnsi="Times New Roman" w:cs="Times New Roman"/>
          <w:b/>
          <w:sz w:val="23"/>
          <w:szCs w:val="23"/>
          <w:lang w:eastAsia="hr-HR"/>
        </w:rPr>
        <w:t>, radno mjesto broj 1</w:t>
      </w:r>
      <w:r w:rsidR="006F7E48" w:rsidRPr="001A13E6">
        <w:rPr>
          <w:rFonts w:ascii="Times New Roman" w:eastAsia="Times New Roman" w:hAnsi="Times New Roman" w:cs="Times New Roman"/>
          <w:b/>
          <w:sz w:val="23"/>
          <w:szCs w:val="23"/>
          <w:lang w:eastAsia="hr-HR"/>
        </w:rPr>
        <w:t>49</w:t>
      </w:r>
      <w:r w:rsidRPr="001A13E6">
        <w:rPr>
          <w:rFonts w:ascii="Times New Roman" w:eastAsia="Times New Roman" w:hAnsi="Times New Roman" w:cs="Times New Roman"/>
          <w:b/>
          <w:sz w:val="23"/>
          <w:szCs w:val="23"/>
          <w:lang w:eastAsia="hr-HR"/>
        </w:rPr>
        <w:t>. iz Pravilnika, su sljedeći: </w:t>
      </w:r>
    </w:p>
    <w:p w14:paraId="7DEC194E" w14:textId="77777777" w:rsidR="001B6968" w:rsidRPr="001A13E6" w:rsidRDefault="001B6968" w:rsidP="001B6968">
      <w:pPr>
        <w:shd w:val="clear" w:color="auto" w:fill="FFFFFF"/>
        <w:spacing w:after="0" w:line="240" w:lineRule="auto"/>
        <w:ind w:left="720"/>
        <w:rPr>
          <w:rFonts w:ascii="Times New Roman" w:hAnsi="Times New Roman" w:cs="Times New Roman"/>
          <w:sz w:val="23"/>
          <w:szCs w:val="23"/>
          <w:lang w:val="en-US" w:eastAsia="hr-HR"/>
        </w:rPr>
      </w:pPr>
    </w:p>
    <w:p w14:paraId="5CCD4D6F" w14:textId="5D1456C9" w:rsidR="003B4896" w:rsidRPr="001A13E6" w:rsidRDefault="003B4896" w:rsidP="00C2055E">
      <w:pPr>
        <w:pStyle w:val="Odlomakpopisa"/>
        <w:numPr>
          <w:ilvl w:val="0"/>
          <w:numId w:val="3"/>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Zakon o </w:t>
      </w:r>
      <w:r w:rsidR="006F7E48" w:rsidRPr="001A13E6">
        <w:rPr>
          <w:rFonts w:ascii="Times New Roman" w:eastAsia="Times New Roman" w:hAnsi="Times New Roman" w:cs="Times New Roman"/>
          <w:sz w:val="23"/>
          <w:szCs w:val="23"/>
          <w:lang w:eastAsia="hr-HR"/>
        </w:rPr>
        <w:t>morskom ribarstvu</w:t>
      </w:r>
      <w:r w:rsidRPr="001A13E6">
        <w:rPr>
          <w:rFonts w:ascii="Times New Roman" w:eastAsia="Times New Roman" w:hAnsi="Times New Roman" w:cs="Times New Roman"/>
          <w:sz w:val="23"/>
          <w:szCs w:val="23"/>
          <w:lang w:eastAsia="hr-HR"/>
        </w:rPr>
        <w:t xml:space="preserve"> („Narodne novine“ broj </w:t>
      </w:r>
      <w:r w:rsidR="006F7E48" w:rsidRPr="001A13E6">
        <w:rPr>
          <w:rFonts w:ascii="Times New Roman" w:eastAsia="Times New Roman" w:hAnsi="Times New Roman" w:cs="Times New Roman"/>
          <w:sz w:val="23"/>
          <w:szCs w:val="23"/>
          <w:lang w:eastAsia="hr-HR"/>
        </w:rPr>
        <w:t>62/17, 14/19, 30/23</w:t>
      </w:r>
      <w:r w:rsidRPr="001A13E6">
        <w:rPr>
          <w:rFonts w:ascii="Times New Roman" w:eastAsia="Times New Roman" w:hAnsi="Times New Roman" w:cs="Times New Roman"/>
          <w:sz w:val="23"/>
          <w:szCs w:val="23"/>
          <w:lang w:eastAsia="hr-HR"/>
        </w:rPr>
        <w:t>);</w:t>
      </w:r>
    </w:p>
    <w:p w14:paraId="651B7EF2" w14:textId="3CE0E7BB" w:rsidR="003B4896" w:rsidRPr="001A13E6" w:rsidRDefault="003B4896" w:rsidP="00C2055E">
      <w:pPr>
        <w:pStyle w:val="Odlomakpopisa"/>
        <w:numPr>
          <w:ilvl w:val="0"/>
          <w:numId w:val="3"/>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Zakon o </w:t>
      </w:r>
      <w:r w:rsidR="006F7E48" w:rsidRPr="001A13E6">
        <w:rPr>
          <w:rFonts w:ascii="Times New Roman" w:eastAsia="Times New Roman" w:hAnsi="Times New Roman" w:cs="Times New Roman"/>
          <w:sz w:val="23"/>
          <w:szCs w:val="23"/>
          <w:lang w:eastAsia="hr-HR"/>
        </w:rPr>
        <w:t>poljoprivredi</w:t>
      </w:r>
      <w:r w:rsidRPr="001A13E6">
        <w:rPr>
          <w:rFonts w:ascii="Times New Roman" w:eastAsia="Times New Roman" w:hAnsi="Times New Roman" w:cs="Times New Roman"/>
          <w:sz w:val="23"/>
          <w:szCs w:val="23"/>
          <w:lang w:eastAsia="hr-HR"/>
        </w:rPr>
        <w:t xml:space="preserve"> („Narodne novine“ broj </w:t>
      </w:r>
      <w:r w:rsidR="006F7E48" w:rsidRPr="001A13E6">
        <w:rPr>
          <w:rFonts w:ascii="Times New Roman" w:eastAsia="Times New Roman" w:hAnsi="Times New Roman" w:cs="Times New Roman"/>
          <w:sz w:val="23"/>
          <w:szCs w:val="23"/>
          <w:lang w:eastAsia="hr-HR"/>
        </w:rPr>
        <w:t>118/18, 42/20, 127/20, 52/21, 152/22</w:t>
      </w:r>
      <w:r w:rsidRPr="001A13E6">
        <w:rPr>
          <w:rFonts w:ascii="Times New Roman" w:eastAsia="Times New Roman" w:hAnsi="Times New Roman" w:cs="Times New Roman"/>
          <w:sz w:val="23"/>
          <w:szCs w:val="23"/>
          <w:lang w:eastAsia="hr-HR"/>
        </w:rPr>
        <w:t>);</w:t>
      </w:r>
    </w:p>
    <w:p w14:paraId="1B26B439" w14:textId="6459BBE1" w:rsidR="006F7E48" w:rsidRPr="001A13E6" w:rsidRDefault="006F7E48" w:rsidP="00C2055E">
      <w:pPr>
        <w:pStyle w:val="Odlomakpopisa"/>
        <w:numPr>
          <w:ilvl w:val="0"/>
          <w:numId w:val="3"/>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Zakon o institucionalnom okviru za korištenje fondova Europske unije u Republici Hrvatskoj </w:t>
      </w:r>
      <w:r w:rsidR="00115611" w:rsidRPr="001A13E6">
        <w:rPr>
          <w:rFonts w:ascii="Times New Roman" w:eastAsia="Times New Roman" w:hAnsi="Times New Roman" w:cs="Times New Roman"/>
          <w:sz w:val="23"/>
          <w:szCs w:val="23"/>
          <w:lang w:eastAsia="hr-HR"/>
        </w:rPr>
        <w:t>(</w:t>
      </w:r>
      <w:r w:rsidR="00A14368" w:rsidRPr="001A13E6">
        <w:rPr>
          <w:rFonts w:ascii="Times New Roman" w:eastAsia="Times New Roman" w:hAnsi="Times New Roman" w:cs="Times New Roman"/>
          <w:sz w:val="23"/>
          <w:szCs w:val="23"/>
          <w:lang w:eastAsia="hr-HR"/>
        </w:rPr>
        <w:t>„Narodne novine“ broj 116/21),</w:t>
      </w:r>
    </w:p>
    <w:p w14:paraId="1AF24592" w14:textId="42F4E214" w:rsidR="00B00C4B" w:rsidRPr="001A13E6" w:rsidRDefault="00B00C4B" w:rsidP="00C2055E">
      <w:pPr>
        <w:pStyle w:val="Odlomakpopisa"/>
        <w:numPr>
          <w:ilvl w:val="0"/>
          <w:numId w:val="3"/>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Statut Zadarske županije („Službeni glasnik Zadarske županije“ </w:t>
      </w:r>
      <w:r w:rsidR="003B4896" w:rsidRPr="001A13E6">
        <w:rPr>
          <w:rFonts w:ascii="Times New Roman" w:eastAsia="Times New Roman" w:hAnsi="Times New Roman" w:cs="Times New Roman"/>
          <w:sz w:val="23"/>
          <w:szCs w:val="23"/>
          <w:lang w:eastAsia="hr-HR"/>
        </w:rPr>
        <w:t>(„Službeni glasnik Zadarske županije“ broj 11/2018 – pročišćeni tekst, 5/2020, 5/2021)</w:t>
      </w:r>
      <w:r w:rsidRPr="001A13E6">
        <w:rPr>
          <w:rFonts w:ascii="Times New Roman" w:eastAsia="Times New Roman" w:hAnsi="Times New Roman" w:cs="Times New Roman"/>
          <w:sz w:val="23"/>
          <w:szCs w:val="23"/>
          <w:lang w:eastAsia="hr-HR"/>
        </w:rPr>
        <w:t>.  </w:t>
      </w:r>
    </w:p>
    <w:p w14:paraId="66B3C0AB" w14:textId="77777777" w:rsidR="00C2055E" w:rsidRPr="001A13E6" w:rsidRDefault="00C2055E" w:rsidP="00C2055E">
      <w:pPr>
        <w:pStyle w:val="Odlomakpopisa"/>
        <w:spacing w:after="0" w:line="240" w:lineRule="auto"/>
        <w:jc w:val="both"/>
        <w:rPr>
          <w:rFonts w:ascii="Times New Roman" w:eastAsia="Times New Roman" w:hAnsi="Times New Roman" w:cs="Times New Roman"/>
          <w:sz w:val="23"/>
          <w:szCs w:val="23"/>
          <w:lang w:eastAsia="hr-HR"/>
        </w:rPr>
      </w:pPr>
    </w:p>
    <w:p w14:paraId="5B63A464" w14:textId="4791E89D"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7" w:history="1">
        <w:r w:rsidRPr="001A13E6">
          <w:rPr>
            <w:rFonts w:ascii="Times New Roman" w:hAnsi="Times New Roman" w:cs="Times New Roman"/>
            <w:sz w:val="23"/>
            <w:szCs w:val="23"/>
            <w:u w:val="single"/>
          </w:rPr>
          <w:t>https://narodne-novine.nn.hr/</w:t>
        </w:r>
      </w:hyperlink>
      <w:r w:rsidRPr="001A13E6">
        <w:rPr>
          <w:rFonts w:ascii="Times New Roman" w:hAnsi="Times New Roman" w:cs="Times New Roman"/>
          <w:sz w:val="23"/>
          <w:szCs w:val="23"/>
        </w:rPr>
        <w:t>,</w:t>
      </w:r>
      <w:r w:rsidRPr="001A13E6">
        <w:rPr>
          <w:sz w:val="23"/>
          <w:szCs w:val="23"/>
        </w:rPr>
        <w:t xml:space="preserve"> </w:t>
      </w:r>
      <w:r w:rsidR="0051451F" w:rsidRPr="001A13E6">
        <w:rPr>
          <w:rFonts w:ascii="Times New Roman" w:eastAsia="Times New Roman" w:hAnsi="Times New Roman" w:cs="Times New Roman"/>
          <w:sz w:val="23"/>
          <w:szCs w:val="23"/>
          <w:lang w:val="en-US" w:eastAsia="hr-HR"/>
        </w:rPr>
        <w:t xml:space="preserve">a </w:t>
      </w:r>
      <w:r w:rsidRPr="001A13E6">
        <w:rPr>
          <w:rFonts w:ascii="Times New Roman" w:eastAsia="Times New Roman" w:hAnsi="Times New Roman" w:cs="Times New Roman"/>
          <w:sz w:val="23"/>
          <w:szCs w:val="23"/>
          <w:lang w:eastAsia="hr-HR"/>
        </w:rPr>
        <w:t xml:space="preserve">izvor objavljeni u „Službenom glasniku Zadarske županije“ dostupni su na linku </w:t>
      </w:r>
      <w:hyperlink r:id="rId8" w:history="1">
        <w:r w:rsidRPr="001A13E6">
          <w:rPr>
            <w:rFonts w:ascii="Times New Roman" w:hAnsi="Times New Roman" w:cs="Times New Roman"/>
            <w:sz w:val="23"/>
            <w:szCs w:val="23"/>
            <w:u w:val="single"/>
          </w:rPr>
          <w:t>https://glasnik.zadarska-zupanija.hr/</w:t>
        </w:r>
      </w:hyperlink>
      <w:r w:rsidRPr="001A13E6">
        <w:rPr>
          <w:rFonts w:ascii="Times New Roman" w:eastAsia="Times New Roman" w:hAnsi="Times New Roman" w:cs="Times New Roman"/>
          <w:sz w:val="23"/>
          <w:szCs w:val="23"/>
          <w:lang w:eastAsia="hr-HR"/>
        </w:rPr>
        <w:t xml:space="preserve"> .</w:t>
      </w:r>
    </w:p>
    <w:p w14:paraId="18A66C91" w14:textId="77777777" w:rsidR="00B00C4B" w:rsidRPr="001A13E6" w:rsidRDefault="00B00C4B" w:rsidP="00B00C4B">
      <w:pPr>
        <w:spacing w:after="0" w:line="240" w:lineRule="auto"/>
        <w:jc w:val="both"/>
        <w:rPr>
          <w:rFonts w:ascii="Times New Roman" w:hAnsi="Times New Roman" w:cs="Times New Roman"/>
          <w:color w:val="FF0000"/>
          <w:sz w:val="23"/>
          <w:szCs w:val="23"/>
        </w:rPr>
      </w:pPr>
    </w:p>
    <w:p w14:paraId="08ECBDD8"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lastRenderedPageBreak/>
        <w:t>Prethodna provjera znanja i sposobnosti kandidata, za radno mjesto koje se popunjava predmetnim oglasom, obuhvaća:</w:t>
      </w:r>
    </w:p>
    <w:p w14:paraId="7D3BB16D"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a) pisano testiranje znanja iz područja navedenih u pravnim izvorima za pripremanje kandidata,</w:t>
      </w:r>
    </w:p>
    <w:p w14:paraId="76129802"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b) pisano testiranje znanja engleskog jezika,</w:t>
      </w:r>
    </w:p>
    <w:p w14:paraId="425E76D8"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 xml:space="preserve">c)  intervju. </w:t>
      </w:r>
    </w:p>
    <w:p w14:paraId="3D020885"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30 bodova.</w:t>
      </w:r>
    </w:p>
    <w:p w14:paraId="120DBE2C" w14:textId="77777777" w:rsidR="00A14368" w:rsidRPr="001A13E6" w:rsidRDefault="00A14368" w:rsidP="00A14368">
      <w:pPr>
        <w:spacing w:after="0" w:line="240" w:lineRule="auto"/>
        <w:jc w:val="both"/>
        <w:rPr>
          <w:rFonts w:ascii="Times New Roman" w:hAnsi="Times New Roman" w:cs="Times New Roman"/>
          <w:sz w:val="23"/>
          <w:szCs w:val="23"/>
        </w:rPr>
      </w:pPr>
    </w:p>
    <w:p w14:paraId="34454805" w14:textId="77777777" w:rsidR="00A14368" w:rsidRPr="001A13E6" w:rsidRDefault="00A14368" w:rsidP="00A14368">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Smatra se da je kandidat položio pisano testiranje ako je ostvario najmanje 50% bodova iz svakog dijela provjere znanja i sposobnosti kandidata na provedenom testiranju. S kandidatom koji je položio pisano testiranje, Povjerenstvo za provedbu oglasa provest će intervju.</w:t>
      </w:r>
    </w:p>
    <w:p w14:paraId="60E8BDD5" w14:textId="77777777" w:rsidR="00A14368" w:rsidRPr="001A13E6" w:rsidRDefault="00A14368" w:rsidP="00A14368">
      <w:pPr>
        <w:spacing w:after="0" w:line="240" w:lineRule="auto"/>
        <w:jc w:val="both"/>
        <w:rPr>
          <w:rFonts w:ascii="Times New Roman" w:hAnsi="Times New Roman" w:cs="Times New Roman"/>
          <w:color w:val="FF0000"/>
          <w:sz w:val="23"/>
          <w:szCs w:val="23"/>
        </w:rPr>
      </w:pPr>
    </w:p>
    <w:p w14:paraId="5BC7824C" w14:textId="77777777" w:rsidR="00A14368" w:rsidRPr="001A13E6" w:rsidRDefault="00A14368" w:rsidP="00A14368">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0FDE895C" w14:textId="77777777" w:rsidR="00A14368" w:rsidRPr="001A13E6" w:rsidRDefault="00A14368" w:rsidP="00A14368">
      <w:pPr>
        <w:spacing w:after="0" w:line="240" w:lineRule="auto"/>
        <w:jc w:val="both"/>
        <w:rPr>
          <w:rFonts w:ascii="Times New Roman" w:eastAsia="Times New Roman" w:hAnsi="Times New Roman" w:cs="Times New Roman"/>
          <w:bCs/>
          <w:sz w:val="23"/>
          <w:szCs w:val="23"/>
          <w:lang w:eastAsia="hr-HR"/>
        </w:rPr>
      </w:pPr>
      <w:r w:rsidRPr="001A13E6">
        <w:rPr>
          <w:rFonts w:ascii="Times New Roman" w:eastAsia="Times New Roman" w:hAnsi="Times New Roman" w:cs="Times New Roman"/>
          <w:bCs/>
          <w:sz w:val="23"/>
          <w:szCs w:val="23"/>
          <w:lang w:eastAsia="hr-HR"/>
        </w:rPr>
        <w:t xml:space="preserve">b) </w:t>
      </w:r>
      <w:r w:rsidRPr="001A13E6">
        <w:rPr>
          <w:rFonts w:ascii="Times New Roman" w:eastAsia="Times New Roman" w:hAnsi="Times New Roman" w:cs="Times New Roman"/>
          <w:sz w:val="23"/>
          <w:szCs w:val="23"/>
          <w:lang w:eastAsia="hr-HR"/>
        </w:rPr>
        <w:t>Pisana provjera znanja engleskog jezika sastoji se od: prijevoda teksta sa hrvatskog jezika na engleski jezik i prijevoda teksta sa engleskog jezika na hrvatski jezik.</w:t>
      </w:r>
      <w:r w:rsidRPr="001A13E6">
        <w:rPr>
          <w:rFonts w:ascii="Times New Roman" w:eastAsia="Times New Roman" w:hAnsi="Times New Roman" w:cs="Times New Roman"/>
          <w:bCs/>
          <w:sz w:val="23"/>
          <w:szCs w:val="23"/>
          <w:lang w:eastAsia="hr-HR"/>
        </w:rPr>
        <w:t xml:space="preserve"> Maksimalan broj bodova koji kandidat može ostvariti na provjeri znanja engleskog jezika je 10 bodova.</w:t>
      </w:r>
    </w:p>
    <w:p w14:paraId="6748498A" w14:textId="77777777" w:rsidR="00A14368" w:rsidRPr="001A13E6" w:rsidRDefault="00A14368" w:rsidP="00A14368">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43FED339" w14:textId="77777777" w:rsidR="00A14368" w:rsidRPr="001A13E6" w:rsidRDefault="00A14368" w:rsidP="00B00C4B">
      <w:pPr>
        <w:spacing w:after="0" w:line="240" w:lineRule="auto"/>
        <w:jc w:val="both"/>
        <w:rPr>
          <w:rFonts w:ascii="Times New Roman" w:eastAsia="Times New Roman" w:hAnsi="Times New Roman" w:cs="Times New Roman"/>
          <w:b/>
          <w:sz w:val="23"/>
          <w:szCs w:val="23"/>
          <w:lang w:eastAsia="hr-HR"/>
        </w:rPr>
      </w:pPr>
    </w:p>
    <w:p w14:paraId="7EDB2B82" w14:textId="1F6A16F1" w:rsidR="00B00C4B" w:rsidRPr="001A13E6"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IV. U nastavku donosimo još nekoliko informacija o </w:t>
      </w:r>
      <w:r w:rsidR="00A21C4B" w:rsidRPr="001A13E6">
        <w:rPr>
          <w:rFonts w:ascii="Times New Roman" w:eastAsia="Times New Roman" w:hAnsi="Times New Roman" w:cs="Times New Roman"/>
          <w:b/>
          <w:sz w:val="23"/>
          <w:szCs w:val="23"/>
          <w:lang w:eastAsia="hr-HR"/>
        </w:rPr>
        <w:t>oglasnom</w:t>
      </w:r>
      <w:r w:rsidRPr="001A13E6">
        <w:rPr>
          <w:rFonts w:ascii="Times New Roman" w:eastAsia="Times New Roman" w:hAnsi="Times New Roman" w:cs="Times New Roman"/>
          <w:b/>
          <w:sz w:val="23"/>
          <w:szCs w:val="23"/>
          <w:lang w:eastAsia="hr-HR"/>
        </w:rPr>
        <w:t xml:space="preserve"> postupku:</w:t>
      </w:r>
    </w:p>
    <w:p w14:paraId="39210826" w14:textId="29C8ABD4" w:rsidR="00B00C4B" w:rsidRPr="001A13E6" w:rsidRDefault="00B00C4B" w:rsidP="00B00C4B">
      <w:pPr>
        <w:numPr>
          <w:ilvl w:val="0"/>
          <w:numId w:val="1"/>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A21C4B" w:rsidRPr="001A13E6">
        <w:rPr>
          <w:rFonts w:ascii="Times New Roman" w:eastAsia="Times New Roman" w:hAnsi="Times New Roman" w:cs="Times New Roman"/>
          <w:sz w:val="23"/>
          <w:szCs w:val="23"/>
          <w:lang w:eastAsia="hr-HR"/>
        </w:rPr>
        <w:t>oglasu</w:t>
      </w:r>
      <w:r w:rsidRPr="001A13E6">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A21C4B" w:rsidRPr="001A13E6">
        <w:rPr>
          <w:rFonts w:ascii="Times New Roman" w:eastAsia="Times New Roman" w:hAnsi="Times New Roman" w:cs="Times New Roman"/>
          <w:sz w:val="23"/>
          <w:szCs w:val="23"/>
          <w:lang w:eastAsia="hr-HR"/>
        </w:rPr>
        <w:t>oglas</w:t>
      </w:r>
      <w:r w:rsidRPr="001A13E6">
        <w:rPr>
          <w:rFonts w:ascii="Times New Roman" w:eastAsia="Times New Roman" w:hAnsi="Times New Roman" w:cs="Times New Roman"/>
          <w:sz w:val="23"/>
          <w:szCs w:val="23"/>
          <w:lang w:eastAsia="hr-HR"/>
        </w:rPr>
        <w:t>.</w:t>
      </w:r>
    </w:p>
    <w:p w14:paraId="43425F43" w14:textId="1274AB47" w:rsidR="00B00C4B" w:rsidRPr="001A13E6" w:rsidRDefault="00B00C4B" w:rsidP="00B00C4B">
      <w:pPr>
        <w:numPr>
          <w:ilvl w:val="0"/>
          <w:numId w:val="1"/>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1A13E6">
          <w:rPr>
            <w:rFonts w:ascii="Times New Roman" w:hAnsi="Times New Roman" w:cs="Times New Roman"/>
            <w:sz w:val="23"/>
            <w:szCs w:val="23"/>
            <w:u w:val="single"/>
          </w:rPr>
          <w:t>https://zadarska-zupanija.hr/images/izvadak_iz_zakona_2019.pdf</w:t>
        </w:r>
      </w:hyperlink>
      <w:r w:rsidRPr="001A13E6">
        <w:rPr>
          <w:rFonts w:ascii="Times New Roman" w:eastAsia="Times New Roman" w:hAnsi="Times New Roman" w:cs="Times New Roman"/>
          <w:sz w:val="23"/>
          <w:szCs w:val="23"/>
          <w:lang w:eastAsia="hr-HR"/>
        </w:rPr>
        <w:t>.</w:t>
      </w:r>
    </w:p>
    <w:p w14:paraId="20DB6C4E" w14:textId="77777777" w:rsidR="00A21C4B" w:rsidRPr="001A13E6" w:rsidRDefault="00A21C4B" w:rsidP="00A21C4B">
      <w:pPr>
        <w:spacing w:after="0" w:line="240" w:lineRule="auto"/>
        <w:ind w:left="720"/>
        <w:jc w:val="both"/>
        <w:rPr>
          <w:rFonts w:ascii="Times New Roman" w:eastAsia="Times New Roman" w:hAnsi="Times New Roman" w:cs="Times New Roman"/>
          <w:sz w:val="23"/>
          <w:szCs w:val="23"/>
          <w:lang w:eastAsia="hr-HR"/>
        </w:rPr>
      </w:pPr>
    </w:p>
    <w:p w14:paraId="0AACA82B"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CBC2EAC"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7A574709"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Pr="001A13E6">
          <w:rPr>
            <w:rFonts w:ascii="Times New Roman" w:eastAsia="Times New Roman" w:hAnsi="Times New Roman" w:cs="Times New Roman"/>
            <w:sz w:val="23"/>
            <w:szCs w:val="23"/>
            <w:u w:val="single"/>
            <w:lang w:eastAsia="hr-HR"/>
          </w:rPr>
          <w:t>www.zadarska-zupanija.hr</w:t>
        </w:r>
      </w:hyperlink>
    </w:p>
    <w:p w14:paraId="014D1A36" w14:textId="12160FFF"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 na oglasnoj ploči Doma Županije dana </w:t>
      </w:r>
      <w:r w:rsidR="00B72CF8">
        <w:rPr>
          <w:rFonts w:ascii="Times New Roman" w:eastAsia="Times New Roman" w:hAnsi="Times New Roman" w:cs="Times New Roman"/>
          <w:sz w:val="23"/>
          <w:szCs w:val="23"/>
          <w:lang w:eastAsia="hr-HR"/>
        </w:rPr>
        <w:t>3</w:t>
      </w:r>
      <w:r w:rsidRPr="001A13E6">
        <w:rPr>
          <w:rFonts w:ascii="Times New Roman" w:eastAsia="Times New Roman" w:hAnsi="Times New Roman" w:cs="Times New Roman"/>
          <w:sz w:val="23"/>
          <w:szCs w:val="23"/>
          <w:lang w:eastAsia="hr-HR"/>
        </w:rPr>
        <w:t xml:space="preserve">. </w:t>
      </w:r>
      <w:r w:rsidR="00B72CF8">
        <w:rPr>
          <w:rFonts w:ascii="Times New Roman" w:eastAsia="Times New Roman" w:hAnsi="Times New Roman" w:cs="Times New Roman"/>
          <w:sz w:val="23"/>
          <w:szCs w:val="23"/>
          <w:lang w:eastAsia="hr-HR"/>
        </w:rPr>
        <w:t>kolovoza</w:t>
      </w:r>
      <w:r w:rsidRPr="001A13E6">
        <w:rPr>
          <w:rFonts w:ascii="Times New Roman" w:eastAsia="Times New Roman" w:hAnsi="Times New Roman" w:cs="Times New Roman"/>
          <w:sz w:val="23"/>
          <w:szCs w:val="23"/>
          <w:lang w:eastAsia="hr-HR"/>
        </w:rPr>
        <w:t xml:space="preserve"> 202</w:t>
      </w:r>
      <w:r w:rsidR="00CA57BA" w:rsidRPr="001A13E6">
        <w:rPr>
          <w:rFonts w:ascii="Times New Roman" w:eastAsia="Times New Roman" w:hAnsi="Times New Roman" w:cs="Times New Roman"/>
          <w:sz w:val="23"/>
          <w:szCs w:val="23"/>
          <w:lang w:eastAsia="hr-HR"/>
        </w:rPr>
        <w:t>3</w:t>
      </w:r>
      <w:r w:rsidRPr="001A13E6">
        <w:rPr>
          <w:rFonts w:ascii="Times New Roman" w:eastAsia="Times New Roman" w:hAnsi="Times New Roman" w:cs="Times New Roman"/>
          <w:sz w:val="23"/>
          <w:szCs w:val="23"/>
          <w:lang w:eastAsia="hr-HR"/>
        </w:rPr>
        <w:t>. godine.</w:t>
      </w:r>
    </w:p>
    <w:p w14:paraId="05F33980" w14:textId="77777777" w:rsidR="00B00C4B" w:rsidRPr="001A13E6" w:rsidRDefault="00B00C4B" w:rsidP="00B00C4B">
      <w:pPr>
        <w:spacing w:after="0" w:line="240" w:lineRule="auto"/>
        <w:rPr>
          <w:rFonts w:ascii="Times New Roman" w:eastAsia="Times New Roman" w:hAnsi="Times New Roman" w:cs="Times New Roman"/>
          <w:b/>
          <w:sz w:val="23"/>
          <w:szCs w:val="23"/>
          <w:lang w:eastAsia="hr-HR"/>
        </w:rPr>
      </w:pPr>
    </w:p>
    <w:p w14:paraId="759E6D76" w14:textId="77777777" w:rsidR="00B00C4B" w:rsidRPr="001A13E6" w:rsidRDefault="00B00C4B" w:rsidP="00B00C4B">
      <w:pPr>
        <w:spacing w:after="0" w:line="240" w:lineRule="auto"/>
        <w:rPr>
          <w:rFonts w:ascii="Times New Roman" w:eastAsia="Times New Roman" w:hAnsi="Times New Roman" w:cs="Times New Roman"/>
          <w:b/>
          <w:sz w:val="23"/>
          <w:szCs w:val="23"/>
          <w:lang w:eastAsia="hr-HR"/>
        </w:rPr>
      </w:pPr>
    </w:p>
    <w:p w14:paraId="22AA734A" w14:textId="547E6554" w:rsidR="00B00C4B" w:rsidRPr="001A13E6" w:rsidRDefault="00E358E5" w:rsidP="00B00C4B">
      <w:pPr>
        <w:tabs>
          <w:tab w:val="left" w:pos="708"/>
        </w:tabs>
        <w:suppressAutoHyphens/>
        <w:spacing w:after="0" w:line="100" w:lineRule="atLeast"/>
        <w:rPr>
          <w:rFonts w:ascii="Times New Roman" w:eastAsia="Calibri" w:hAnsi="Times New Roman" w:cs="Times New Roman"/>
          <w:b/>
          <w:color w:val="FF0000"/>
          <w:sz w:val="23"/>
          <w:szCs w:val="23"/>
        </w:rPr>
      </w:pP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t>PROČELNIK</w:t>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p>
    <w:p w14:paraId="0015ABAA" w14:textId="12C4E3A4" w:rsidR="00B00C4B" w:rsidRPr="001A13E6" w:rsidRDefault="00B00C4B" w:rsidP="00B00C4B">
      <w:pPr>
        <w:tabs>
          <w:tab w:val="left" w:pos="708"/>
        </w:tabs>
        <w:suppressAutoHyphens/>
        <w:spacing w:after="0" w:line="100" w:lineRule="atLeast"/>
        <w:rPr>
          <w:rFonts w:ascii="Times New Roman" w:eastAsia="SimSun" w:hAnsi="Times New Roman" w:cs="Times New Roman"/>
          <w:b/>
          <w:sz w:val="23"/>
          <w:szCs w:val="23"/>
        </w:rPr>
      </w:pP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00E358E5" w:rsidRPr="001A13E6">
        <w:rPr>
          <w:rFonts w:ascii="Times New Roman" w:eastAsia="SimSun" w:hAnsi="Times New Roman" w:cs="Times New Roman"/>
          <w:b/>
          <w:sz w:val="23"/>
          <w:szCs w:val="23"/>
        </w:rPr>
        <w:t>Daniel Segarić</w:t>
      </w:r>
      <w:r w:rsidRPr="001A13E6">
        <w:rPr>
          <w:rFonts w:ascii="Times New Roman" w:eastAsia="SimSun" w:hAnsi="Times New Roman" w:cs="Times New Roman"/>
          <w:b/>
          <w:sz w:val="23"/>
          <w:szCs w:val="23"/>
        </w:rPr>
        <w:t>, v.r.</w:t>
      </w:r>
    </w:p>
    <w:p w14:paraId="5A673AB3" w14:textId="77777777" w:rsidR="00B00C4B" w:rsidRPr="001A13E6" w:rsidRDefault="00B00C4B" w:rsidP="00B00C4B">
      <w:pPr>
        <w:pStyle w:val="Bezproreda"/>
        <w:ind w:left="4956" w:firstLine="708"/>
        <w:rPr>
          <w:b/>
          <w:bCs/>
          <w:sz w:val="23"/>
          <w:szCs w:val="23"/>
        </w:rPr>
      </w:pPr>
    </w:p>
    <w:p w14:paraId="5FD50E29" w14:textId="77777777" w:rsidR="00203CBD" w:rsidRPr="001A13E6" w:rsidRDefault="00203CBD">
      <w:pPr>
        <w:rPr>
          <w:sz w:val="23"/>
          <w:szCs w:val="23"/>
        </w:rPr>
      </w:pPr>
    </w:p>
    <w:sectPr w:rsidR="00203CBD" w:rsidRPr="001A13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0D05"/>
    <w:rsid w:val="00025B0D"/>
    <w:rsid w:val="00092200"/>
    <w:rsid w:val="000E2DD9"/>
    <w:rsid w:val="00115611"/>
    <w:rsid w:val="00137137"/>
    <w:rsid w:val="001A13E6"/>
    <w:rsid w:val="001A3FF5"/>
    <w:rsid w:val="001B6968"/>
    <w:rsid w:val="001C5FBA"/>
    <w:rsid w:val="001D2861"/>
    <w:rsid w:val="001E15FA"/>
    <w:rsid w:val="00203CBD"/>
    <w:rsid w:val="002137AF"/>
    <w:rsid w:val="00365AFA"/>
    <w:rsid w:val="003B4896"/>
    <w:rsid w:val="00410D05"/>
    <w:rsid w:val="004556B1"/>
    <w:rsid w:val="0051451F"/>
    <w:rsid w:val="005F72EF"/>
    <w:rsid w:val="00675326"/>
    <w:rsid w:val="006F7E48"/>
    <w:rsid w:val="00704CB2"/>
    <w:rsid w:val="00757BDE"/>
    <w:rsid w:val="007E57BE"/>
    <w:rsid w:val="0086696A"/>
    <w:rsid w:val="008B32FB"/>
    <w:rsid w:val="008D3989"/>
    <w:rsid w:val="00951896"/>
    <w:rsid w:val="00A14368"/>
    <w:rsid w:val="00A21C4B"/>
    <w:rsid w:val="00A564C9"/>
    <w:rsid w:val="00AC61E0"/>
    <w:rsid w:val="00B00C4B"/>
    <w:rsid w:val="00B72CF8"/>
    <w:rsid w:val="00B93CB5"/>
    <w:rsid w:val="00B93DB4"/>
    <w:rsid w:val="00BC645C"/>
    <w:rsid w:val="00BE2252"/>
    <w:rsid w:val="00C166E6"/>
    <w:rsid w:val="00C2055E"/>
    <w:rsid w:val="00C6072B"/>
    <w:rsid w:val="00CA57BA"/>
    <w:rsid w:val="00D839AD"/>
    <w:rsid w:val="00E30A6A"/>
    <w:rsid w:val="00E358E5"/>
    <w:rsid w:val="00E85E7B"/>
    <w:rsid w:val="00F8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3067">
      <w:bodyDiv w:val="1"/>
      <w:marLeft w:val="0"/>
      <w:marRight w:val="0"/>
      <w:marTop w:val="0"/>
      <w:marBottom w:val="0"/>
      <w:divBdr>
        <w:top w:val="none" w:sz="0" w:space="0" w:color="auto"/>
        <w:left w:val="none" w:sz="0" w:space="0" w:color="auto"/>
        <w:bottom w:val="none" w:sz="0" w:space="0" w:color="auto"/>
        <w:right w:val="none" w:sz="0" w:space="0" w:color="auto"/>
      </w:divBdr>
    </w:div>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Pages>
  <Words>1376</Words>
  <Characters>7845</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29</cp:revision>
  <dcterms:created xsi:type="dcterms:W3CDTF">2022-07-12T10:58:00Z</dcterms:created>
  <dcterms:modified xsi:type="dcterms:W3CDTF">2023-08-03T06:50:00Z</dcterms:modified>
</cp:coreProperties>
</file>