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BB36A1C" w14:textId="076904F9" w:rsidR="003314D0" w:rsidRDefault="00D50F63" w:rsidP="003314D0">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632E8C">
        <w:rPr>
          <w:rFonts w:ascii="Times New Roman" w:eastAsia="Times New Roman" w:hAnsi="Times New Roman" w:cs="Times New Roman"/>
          <w:b/>
          <w:sz w:val="23"/>
          <w:szCs w:val="23"/>
          <w:lang w:eastAsia="hr-HR"/>
        </w:rPr>
        <w:t>FINANCIJE</w:t>
      </w:r>
    </w:p>
    <w:p w14:paraId="3CBA6E91" w14:textId="205A736B" w:rsidR="00632E8C" w:rsidRPr="002C237F" w:rsidRDefault="00632E8C" w:rsidP="003314D0">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PRORAČUN</w:t>
      </w:r>
    </w:p>
    <w:p w14:paraId="384AA5B5" w14:textId="12BC24CE"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841407">
        <w:rPr>
          <w:rFonts w:ascii="Times New Roman" w:eastAsia="Times New Roman" w:hAnsi="Times New Roman" w:cs="Times New Roman"/>
          <w:b/>
          <w:sz w:val="23"/>
          <w:szCs w:val="23"/>
          <w:lang w:eastAsia="hr-HR"/>
        </w:rPr>
        <w:t>11</w:t>
      </w:r>
    </w:p>
    <w:p w14:paraId="22C3EAF8" w14:textId="6B27148A"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652DA5">
        <w:rPr>
          <w:rFonts w:ascii="Times New Roman" w:eastAsia="Times New Roman" w:hAnsi="Times New Roman" w:cs="Times New Roman"/>
          <w:b/>
          <w:sz w:val="23"/>
          <w:szCs w:val="23"/>
          <w:lang w:eastAsia="hr-HR"/>
        </w:rPr>
        <w:t>1</w:t>
      </w:r>
      <w:r w:rsidR="00372511">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9B2BED">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-2</w:t>
      </w:r>
      <w:r w:rsidR="00841407">
        <w:rPr>
          <w:rFonts w:ascii="Times New Roman" w:eastAsia="Times New Roman" w:hAnsi="Times New Roman" w:cs="Times New Roman"/>
          <w:b/>
          <w:sz w:val="23"/>
          <w:szCs w:val="23"/>
          <w:lang w:eastAsia="hr-HR"/>
        </w:rPr>
        <w:t>6</w:t>
      </w:r>
      <w:r w:rsidR="00BA5929" w:rsidRPr="002C237F">
        <w:rPr>
          <w:rFonts w:ascii="Times New Roman" w:eastAsia="Times New Roman" w:hAnsi="Times New Roman" w:cs="Times New Roman"/>
          <w:b/>
          <w:sz w:val="23"/>
          <w:szCs w:val="23"/>
          <w:lang w:eastAsia="hr-HR"/>
        </w:rPr>
        <w:t>-</w:t>
      </w:r>
      <w:r w:rsidR="00A033BF">
        <w:rPr>
          <w:rFonts w:ascii="Times New Roman" w:eastAsia="Times New Roman" w:hAnsi="Times New Roman" w:cs="Times New Roman"/>
          <w:b/>
          <w:sz w:val="23"/>
          <w:szCs w:val="23"/>
          <w:lang w:eastAsia="hr-HR"/>
        </w:rPr>
        <w:t>6</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29BA3565"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841407">
        <w:rPr>
          <w:rFonts w:ascii="Times New Roman" w:eastAsia="Times New Roman" w:hAnsi="Times New Roman" w:cs="Times New Roman"/>
          <w:b/>
          <w:sz w:val="23"/>
          <w:szCs w:val="23"/>
          <w:lang w:eastAsia="hr-HR"/>
        </w:rPr>
        <w:t>6</w:t>
      </w:r>
      <w:r w:rsidR="00CF3230">
        <w:rPr>
          <w:rFonts w:ascii="Times New Roman" w:eastAsia="Times New Roman" w:hAnsi="Times New Roman" w:cs="Times New Roman"/>
          <w:b/>
          <w:sz w:val="23"/>
          <w:szCs w:val="23"/>
          <w:lang w:eastAsia="hr-HR"/>
        </w:rPr>
        <w:t xml:space="preserve">. </w:t>
      </w:r>
      <w:r w:rsidR="00841407">
        <w:rPr>
          <w:rFonts w:ascii="Times New Roman" w:eastAsia="Times New Roman" w:hAnsi="Times New Roman" w:cs="Times New Roman"/>
          <w:b/>
          <w:sz w:val="23"/>
          <w:szCs w:val="23"/>
          <w:lang w:eastAsia="hr-HR"/>
        </w:rPr>
        <w:t>studenog</w:t>
      </w:r>
      <w:r w:rsidRPr="002C237F">
        <w:rPr>
          <w:rFonts w:ascii="Times New Roman" w:eastAsia="Times New Roman" w:hAnsi="Times New Roman" w:cs="Times New Roman"/>
          <w:b/>
          <w:sz w:val="23"/>
          <w:szCs w:val="23"/>
          <w:lang w:eastAsia="hr-HR"/>
        </w:rPr>
        <w:t xml:space="preserve"> 202</w:t>
      </w:r>
      <w:r w:rsidR="00841407">
        <w:rPr>
          <w:rFonts w:ascii="Times New Roman" w:eastAsia="Times New Roman" w:hAnsi="Times New Roman" w:cs="Times New Roman"/>
          <w:b/>
          <w:sz w:val="23"/>
          <w:szCs w:val="23"/>
          <w:lang w:eastAsia="hr-HR"/>
        </w:rPr>
        <w:t>6</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78F7767E" w14:textId="77777777" w:rsidR="00502FD0" w:rsidRDefault="00502FD0" w:rsidP="00156584">
      <w:pPr>
        <w:spacing w:after="0" w:line="240" w:lineRule="auto"/>
        <w:jc w:val="both"/>
        <w:rPr>
          <w:rFonts w:ascii="Times New Roman" w:eastAsia="Times New Roman" w:hAnsi="Times New Roman" w:cs="Times New Roman"/>
          <w:sz w:val="23"/>
          <w:szCs w:val="23"/>
          <w:lang w:eastAsia="hr-HR"/>
        </w:rPr>
      </w:pPr>
    </w:p>
    <w:p w14:paraId="1EAA7A53" w14:textId="30138C3B" w:rsidR="00AF3404"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pročelni</w:t>
      </w:r>
      <w:r w:rsidR="00920767">
        <w:rPr>
          <w:rFonts w:ascii="Times New Roman" w:eastAsia="Times New Roman" w:hAnsi="Times New Roman" w:cs="Times New Roman"/>
          <w:sz w:val="23"/>
          <w:szCs w:val="23"/>
          <w:lang w:eastAsia="hr-HR"/>
        </w:rPr>
        <w:t>k</w:t>
      </w:r>
      <w:r w:rsidR="00AC30E2" w:rsidRPr="00AC30E2">
        <w:rPr>
          <w:rFonts w:ascii="Times New Roman" w:eastAsia="Times New Roman" w:hAnsi="Times New Roman" w:cs="Times New Roman"/>
          <w:sz w:val="23"/>
          <w:szCs w:val="23"/>
          <w:lang w:eastAsia="hr-HR"/>
        </w:rPr>
        <w:t xml:space="preserve"> Upravnog odjela za </w:t>
      </w:r>
      <w:bookmarkEnd w:id="0"/>
      <w:r w:rsidR="00172269">
        <w:rPr>
          <w:rFonts w:ascii="Times New Roman" w:eastAsia="Times New Roman" w:hAnsi="Times New Roman" w:cs="Times New Roman"/>
          <w:sz w:val="23"/>
          <w:szCs w:val="23"/>
          <w:lang w:eastAsia="hr-HR"/>
        </w:rPr>
        <w:t>financije i proračun</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5DC1FD3B" w14:textId="77777777" w:rsidR="00A033BF" w:rsidRPr="002C237F" w:rsidRDefault="00A033BF" w:rsidP="00156584">
      <w:pPr>
        <w:spacing w:after="0" w:line="240" w:lineRule="auto"/>
        <w:jc w:val="both"/>
        <w:rPr>
          <w:rFonts w:ascii="Times New Roman" w:eastAsia="Times New Roman" w:hAnsi="Times New Roman" w:cs="Times New Roman"/>
          <w:sz w:val="23"/>
          <w:szCs w:val="23"/>
          <w:lang w:eastAsia="hr-HR"/>
        </w:rPr>
      </w:pP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52D39138" w14:textId="77777777" w:rsidR="00172269"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r w:rsidR="00FB7051">
        <w:rPr>
          <w:rFonts w:ascii="Times New Roman" w:eastAsia="Times New Roman" w:hAnsi="Times New Roman" w:cs="Times New Roman"/>
          <w:b/>
          <w:sz w:val="23"/>
          <w:szCs w:val="23"/>
          <w:lang w:eastAsia="hr-HR"/>
        </w:rPr>
        <w:t xml:space="preserve"> </w:t>
      </w:r>
    </w:p>
    <w:p w14:paraId="79637FD9" w14:textId="23BBF6FB" w:rsidR="00FE2B97" w:rsidRPr="002C237F" w:rsidRDefault="00172269" w:rsidP="00D0085C">
      <w:pPr>
        <w:spacing w:after="0" w:line="240" w:lineRule="auto"/>
        <w:jc w:val="center"/>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višeg s</w:t>
      </w:r>
      <w:r w:rsidR="00920767">
        <w:rPr>
          <w:rFonts w:ascii="Times New Roman" w:eastAsia="Times New Roman" w:hAnsi="Times New Roman" w:cs="Times New Roman"/>
          <w:b/>
          <w:sz w:val="23"/>
          <w:szCs w:val="23"/>
          <w:lang w:eastAsia="hr-HR"/>
        </w:rPr>
        <w:t>avjetnika</w:t>
      </w:r>
      <w:r>
        <w:rPr>
          <w:rFonts w:ascii="Times New Roman" w:eastAsia="Times New Roman" w:hAnsi="Times New Roman" w:cs="Times New Roman"/>
          <w:b/>
          <w:sz w:val="23"/>
          <w:szCs w:val="23"/>
          <w:lang w:eastAsia="hr-HR"/>
        </w:rPr>
        <w:t xml:space="preserve"> </w:t>
      </w:r>
      <w:r w:rsidR="005F21CB" w:rsidRPr="002C237F">
        <w:rPr>
          <w:rFonts w:ascii="Times New Roman" w:eastAsia="Times New Roman" w:hAnsi="Times New Roman" w:cs="Times New Roman"/>
          <w:b/>
          <w:sz w:val="23"/>
          <w:szCs w:val="23"/>
          <w:lang w:eastAsia="hr-HR"/>
        </w:rPr>
        <w:t xml:space="preserve">u Upravni odjel za </w:t>
      </w:r>
      <w:r>
        <w:rPr>
          <w:rFonts w:ascii="Times New Roman" w:eastAsia="Times New Roman" w:hAnsi="Times New Roman" w:cs="Times New Roman"/>
          <w:b/>
          <w:sz w:val="23"/>
          <w:szCs w:val="23"/>
          <w:lang w:eastAsia="hr-HR"/>
        </w:rPr>
        <w:t>financije i proračun</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2693D7D4"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2C0A58">
        <w:rPr>
          <w:rFonts w:ascii="Times New Roman" w:eastAsia="Times New Roman" w:hAnsi="Times New Roman" w:cs="Times New Roman"/>
          <w:sz w:val="23"/>
          <w:szCs w:val="23"/>
          <w:lang w:eastAsia="hr-HR"/>
        </w:rPr>
        <w:t xml:space="preserve"> </w:t>
      </w:r>
      <w:r w:rsidR="00693CBA">
        <w:rPr>
          <w:rFonts w:ascii="Times New Roman" w:eastAsia="Times New Roman" w:hAnsi="Times New Roman" w:cs="Times New Roman"/>
          <w:sz w:val="23"/>
          <w:szCs w:val="23"/>
          <w:lang w:eastAsia="hr-HR"/>
        </w:rPr>
        <w:t>128</w:t>
      </w:r>
      <w:r w:rsidR="00D83F4C" w:rsidRPr="00420411">
        <w:rPr>
          <w:rFonts w:ascii="Times New Roman" w:eastAsia="Times New Roman" w:hAnsi="Times New Roman" w:cs="Times New Roman"/>
          <w:sz w:val="23"/>
          <w:szCs w:val="23"/>
          <w:lang w:eastAsia="hr-HR"/>
        </w:rPr>
        <w:t>/</w:t>
      </w:r>
      <w:r w:rsidR="0058009A">
        <w:rPr>
          <w:rFonts w:ascii="Times New Roman" w:eastAsia="Times New Roman" w:hAnsi="Times New Roman" w:cs="Times New Roman"/>
          <w:sz w:val="23"/>
          <w:szCs w:val="23"/>
          <w:lang w:eastAsia="hr-HR"/>
        </w:rPr>
        <w:t>2</w:t>
      </w:r>
      <w:r w:rsidR="00693CBA">
        <w:rPr>
          <w:rFonts w:ascii="Times New Roman" w:eastAsia="Times New Roman" w:hAnsi="Times New Roman" w:cs="Times New Roman"/>
          <w:sz w:val="23"/>
          <w:szCs w:val="23"/>
          <w:lang w:eastAsia="hr-HR"/>
        </w:rPr>
        <w:t>02</w:t>
      </w:r>
      <w:r w:rsidR="00920767">
        <w:rPr>
          <w:rFonts w:ascii="Times New Roman" w:eastAsia="Times New Roman" w:hAnsi="Times New Roman" w:cs="Times New Roman"/>
          <w:sz w:val="23"/>
          <w:szCs w:val="23"/>
          <w:lang w:eastAsia="hr-HR"/>
        </w:rPr>
        <w:t>6</w:t>
      </w:r>
      <w:r w:rsidRPr="00420411">
        <w:rPr>
          <w:rFonts w:ascii="Times New Roman" w:eastAsia="Times New Roman" w:hAnsi="Times New Roman" w:cs="Times New Roman"/>
          <w:sz w:val="23"/>
          <w:szCs w:val="23"/>
          <w:lang w:eastAsia="hr-HR"/>
        </w:rPr>
        <w:t xml:space="preserve"> od</w:t>
      </w:r>
      <w:r w:rsidR="00C938C9">
        <w:rPr>
          <w:rFonts w:ascii="Times New Roman" w:eastAsia="Times New Roman" w:hAnsi="Times New Roman" w:cs="Times New Roman"/>
          <w:sz w:val="23"/>
          <w:szCs w:val="23"/>
          <w:lang w:eastAsia="hr-HR"/>
        </w:rPr>
        <w:t xml:space="preserve"> </w:t>
      </w:r>
      <w:r w:rsidR="00920767" w:rsidRPr="00A033BF">
        <w:rPr>
          <w:rFonts w:ascii="Times New Roman" w:eastAsia="Times New Roman" w:hAnsi="Times New Roman" w:cs="Times New Roman"/>
          <w:sz w:val="23"/>
          <w:szCs w:val="23"/>
          <w:lang w:eastAsia="hr-HR"/>
        </w:rPr>
        <w:t>6</w:t>
      </w:r>
      <w:r w:rsidR="00696340" w:rsidRPr="00A033BF">
        <w:rPr>
          <w:rFonts w:ascii="Times New Roman" w:eastAsia="Times New Roman" w:hAnsi="Times New Roman" w:cs="Times New Roman"/>
          <w:sz w:val="23"/>
          <w:szCs w:val="23"/>
          <w:lang w:eastAsia="hr-HR"/>
        </w:rPr>
        <w:t xml:space="preserve">. </w:t>
      </w:r>
      <w:r w:rsidR="00920767" w:rsidRPr="00A033BF">
        <w:rPr>
          <w:rFonts w:ascii="Times New Roman" w:eastAsia="Times New Roman" w:hAnsi="Times New Roman" w:cs="Times New Roman"/>
          <w:sz w:val="23"/>
          <w:szCs w:val="23"/>
          <w:lang w:eastAsia="hr-HR"/>
        </w:rPr>
        <w:t>studenog</w:t>
      </w:r>
      <w:r w:rsidR="00696340" w:rsidRPr="00A033BF">
        <w:rPr>
          <w:rFonts w:ascii="Times New Roman" w:eastAsia="Times New Roman" w:hAnsi="Times New Roman" w:cs="Times New Roman"/>
          <w:sz w:val="23"/>
          <w:szCs w:val="23"/>
          <w:lang w:eastAsia="hr-HR"/>
        </w:rPr>
        <w:t xml:space="preserve"> </w:t>
      </w:r>
      <w:r w:rsidR="00EA7920" w:rsidRPr="00420411">
        <w:rPr>
          <w:rFonts w:ascii="Times New Roman" w:eastAsia="Times New Roman" w:hAnsi="Times New Roman" w:cs="Times New Roman"/>
          <w:sz w:val="23"/>
          <w:szCs w:val="23"/>
          <w:lang w:eastAsia="hr-HR"/>
        </w:rPr>
        <w:t>202</w:t>
      </w:r>
      <w:r w:rsidR="00920767">
        <w:rPr>
          <w:rFonts w:ascii="Times New Roman" w:eastAsia="Times New Roman" w:hAnsi="Times New Roman" w:cs="Times New Roman"/>
          <w:sz w:val="23"/>
          <w:szCs w:val="23"/>
          <w:lang w:eastAsia="hr-HR"/>
        </w:rPr>
        <w:t>6</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EF2918">
        <w:rPr>
          <w:rFonts w:ascii="Times New Roman" w:eastAsia="Times New Roman" w:hAnsi="Times New Roman" w:cs="Times New Roman"/>
          <w:sz w:val="23"/>
          <w:szCs w:val="23"/>
          <w:lang w:eastAsia="hr-HR"/>
        </w:rPr>
        <w:t>financije i proračun</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0979E8" w:rsidRPr="000979E8">
        <w:rPr>
          <w:rFonts w:ascii="Times New Roman" w:eastAsia="Times New Roman" w:hAnsi="Times New Roman" w:cs="Times New Roman"/>
          <w:sz w:val="23"/>
          <w:szCs w:val="23"/>
          <w:lang w:eastAsia="hr-HR"/>
        </w:rPr>
        <w:t>Odsjek za</w:t>
      </w:r>
      <w:r w:rsidR="00920767">
        <w:rPr>
          <w:rFonts w:ascii="Times New Roman" w:eastAsia="Times New Roman" w:hAnsi="Times New Roman" w:cs="Times New Roman"/>
          <w:sz w:val="23"/>
          <w:szCs w:val="23"/>
          <w:lang w:eastAsia="hr-HR"/>
        </w:rPr>
        <w:t xml:space="preserve"> u</w:t>
      </w:r>
      <w:r w:rsidR="000979E8" w:rsidRPr="000979E8">
        <w:rPr>
          <w:rFonts w:ascii="Times New Roman" w:eastAsia="Times New Roman" w:hAnsi="Times New Roman" w:cs="Times New Roman"/>
          <w:sz w:val="23"/>
          <w:szCs w:val="23"/>
          <w:lang w:eastAsia="hr-HR"/>
        </w:rPr>
        <w:t>pravni postupak</w:t>
      </w:r>
      <w:r w:rsidR="006373EA">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w:t>
      </w:r>
      <w:r w:rsidR="0058009A">
        <w:rPr>
          <w:rFonts w:ascii="Times New Roman" w:eastAsia="Times New Roman" w:hAnsi="Times New Roman" w:cs="Times New Roman"/>
          <w:sz w:val="23"/>
          <w:szCs w:val="23"/>
          <w:lang w:eastAsia="hr-HR"/>
        </w:rPr>
        <w:t>o</w:t>
      </w:r>
      <w:r w:rsidRPr="002C237F">
        <w:rPr>
          <w:rFonts w:ascii="Times New Roman" w:eastAsia="Times New Roman" w:hAnsi="Times New Roman" w:cs="Times New Roman"/>
          <w:sz w:val="23"/>
          <w:szCs w:val="23"/>
          <w:lang w:eastAsia="hr-HR"/>
        </w:rPr>
        <w:t xml:space="preserve"> mjest</w:t>
      </w:r>
      <w:r w:rsidR="00E166A9">
        <w:rPr>
          <w:rFonts w:ascii="Times New Roman" w:eastAsia="Times New Roman" w:hAnsi="Times New Roman" w:cs="Times New Roman"/>
          <w:sz w:val="23"/>
          <w:szCs w:val="23"/>
          <w:lang w:eastAsia="hr-HR"/>
        </w:rPr>
        <w:t>o</w:t>
      </w:r>
      <w:r w:rsidR="00953323" w:rsidRPr="002C237F">
        <w:rPr>
          <w:rFonts w:ascii="Times New Roman" w:eastAsia="Times New Roman" w:hAnsi="Times New Roman" w:cs="Times New Roman"/>
          <w:sz w:val="23"/>
          <w:szCs w:val="23"/>
          <w:lang w:eastAsia="hr-HR"/>
        </w:rPr>
        <w:t xml:space="preserve"> </w:t>
      </w:r>
      <w:r w:rsidR="00632E8C">
        <w:rPr>
          <w:rFonts w:ascii="Times New Roman" w:eastAsia="Times New Roman" w:hAnsi="Times New Roman" w:cs="Times New Roman"/>
          <w:sz w:val="23"/>
          <w:szCs w:val="23"/>
          <w:lang w:eastAsia="hr-HR"/>
        </w:rPr>
        <w:t>viši s</w:t>
      </w:r>
      <w:r w:rsidR="00920767">
        <w:rPr>
          <w:rFonts w:ascii="Times New Roman" w:eastAsia="Times New Roman" w:hAnsi="Times New Roman" w:cs="Times New Roman"/>
          <w:sz w:val="23"/>
          <w:szCs w:val="23"/>
          <w:lang w:eastAsia="hr-HR"/>
        </w:rPr>
        <w:t>avjetnik</w:t>
      </w:r>
      <w:r w:rsidR="006373EA">
        <w:rPr>
          <w:rFonts w:ascii="Times New Roman" w:eastAsia="Times New Roman" w:hAnsi="Times New Roman" w:cs="Times New Roman"/>
          <w:sz w:val="23"/>
          <w:szCs w:val="23"/>
          <w:lang w:eastAsia="hr-HR"/>
        </w:rPr>
        <w:t xml:space="preserve">, radno mjesto broj </w:t>
      </w:r>
      <w:r w:rsidR="00920767">
        <w:rPr>
          <w:rFonts w:ascii="Times New Roman" w:eastAsia="Times New Roman" w:hAnsi="Times New Roman" w:cs="Times New Roman"/>
          <w:sz w:val="23"/>
          <w:szCs w:val="23"/>
          <w:lang w:eastAsia="hr-HR"/>
        </w:rPr>
        <w:t>38</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w:t>
      </w:r>
      <w:r w:rsidR="00920767">
        <w:rPr>
          <w:rFonts w:ascii="Times New Roman" w:eastAsia="Times New Roman" w:hAnsi="Times New Roman" w:cs="Times New Roman"/>
          <w:sz w:val="23"/>
          <w:szCs w:val="23"/>
          <w:lang w:eastAsia="hr-HR"/>
        </w:rPr>
        <w:t>17</w:t>
      </w:r>
      <w:r w:rsidR="00953323" w:rsidRPr="002C237F">
        <w:rPr>
          <w:rFonts w:ascii="Times New Roman" w:eastAsia="Times New Roman" w:hAnsi="Times New Roman" w:cs="Times New Roman"/>
          <w:sz w:val="23"/>
          <w:szCs w:val="23"/>
          <w:lang w:eastAsia="hr-HR"/>
        </w:rPr>
        <w:t>/2</w:t>
      </w:r>
      <w:r w:rsidR="00920767">
        <w:rPr>
          <w:rFonts w:ascii="Times New Roman" w:eastAsia="Times New Roman" w:hAnsi="Times New Roman" w:cs="Times New Roman"/>
          <w:sz w:val="23"/>
          <w:szCs w:val="23"/>
          <w:lang w:eastAsia="hr-HR"/>
        </w:rPr>
        <w:t>6,</w:t>
      </w:r>
      <w:r w:rsidR="00953323" w:rsidRPr="002C237F">
        <w:rPr>
          <w:rFonts w:ascii="Times New Roman" w:eastAsia="Times New Roman" w:hAnsi="Times New Roman" w:cs="Times New Roman"/>
          <w:sz w:val="23"/>
          <w:szCs w:val="23"/>
          <w:lang w:eastAsia="hr-HR"/>
        </w:rPr>
        <w:t xml:space="preserve"> u daljnjem tekstu: Pravilnik)</w:t>
      </w:r>
      <w:r w:rsidR="008B3647">
        <w:rPr>
          <w:rFonts w:ascii="Times New Roman" w:eastAsia="Times New Roman" w:hAnsi="Times New Roman" w:cs="Times New Roman"/>
          <w:sz w:val="23"/>
          <w:szCs w:val="23"/>
          <w:lang w:eastAsia="hr-HR"/>
        </w:rPr>
        <w:t xml:space="preserve">, </w:t>
      </w:r>
      <w:r w:rsidR="00392C1F">
        <w:rPr>
          <w:rFonts w:ascii="Times New Roman" w:eastAsia="Times New Roman" w:hAnsi="Times New Roman" w:cs="Times New Roman"/>
          <w:sz w:val="23"/>
          <w:szCs w:val="23"/>
          <w:lang w:eastAsia="hr-HR"/>
        </w:rPr>
        <w:t xml:space="preserve">1 izvršitelj, </w:t>
      </w:r>
      <w:r w:rsidR="00380B5A" w:rsidRPr="00380B5A">
        <w:rPr>
          <w:rFonts w:ascii="Times New Roman" w:eastAsia="Times New Roman" w:hAnsi="Times New Roman" w:cs="Times New Roman"/>
          <w:sz w:val="24"/>
          <w:szCs w:val="24"/>
          <w:lang w:eastAsia="hr-HR"/>
        </w:rPr>
        <w:t xml:space="preserve">na neodređeno vrijeme, </w:t>
      </w:r>
      <w:r w:rsidR="00380B5A" w:rsidRPr="00380B5A">
        <w:rPr>
          <w:rFonts w:ascii="Times New Roman" w:eastAsia="Times New Roman" w:hAnsi="Times New Roman" w:cs="Times New Roman"/>
          <w:sz w:val="23"/>
          <w:szCs w:val="23"/>
          <w:lang w:eastAsia="hr-HR"/>
        </w:rPr>
        <w:t>uz obvezan probni rad u trajanju od 3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551B178B"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5A0616">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A033BF">
        <w:rPr>
          <w:rFonts w:ascii="Times New Roman" w:eastAsia="Times New Roman" w:hAnsi="Times New Roman" w:cs="Times New Roman"/>
          <w:sz w:val="23"/>
          <w:szCs w:val="23"/>
          <w:lang w:eastAsia="hr-HR"/>
        </w:rPr>
        <w:t>je</w:t>
      </w:r>
      <w:r w:rsidR="00626A0C" w:rsidRPr="00A033BF">
        <w:rPr>
          <w:rFonts w:ascii="Times New Roman" w:eastAsia="Times New Roman" w:hAnsi="Times New Roman" w:cs="Times New Roman"/>
          <w:sz w:val="23"/>
          <w:szCs w:val="23"/>
          <w:lang w:eastAsia="hr-HR"/>
        </w:rPr>
        <w:t xml:space="preserve"> </w:t>
      </w:r>
      <w:r w:rsidR="006C01F3" w:rsidRPr="00A033BF">
        <w:rPr>
          <w:rFonts w:ascii="Times New Roman" w:eastAsia="Times New Roman" w:hAnsi="Times New Roman" w:cs="Times New Roman"/>
          <w:sz w:val="23"/>
          <w:szCs w:val="23"/>
          <w:lang w:eastAsia="hr-HR"/>
        </w:rPr>
        <w:t>14</w:t>
      </w:r>
      <w:r w:rsidR="00BA204E" w:rsidRPr="00A033BF">
        <w:rPr>
          <w:rFonts w:ascii="Times New Roman" w:eastAsia="Times New Roman" w:hAnsi="Times New Roman" w:cs="Times New Roman"/>
          <w:sz w:val="23"/>
          <w:szCs w:val="23"/>
          <w:lang w:eastAsia="hr-HR"/>
        </w:rPr>
        <w:t>.</w:t>
      </w:r>
      <w:r w:rsidR="005A0616" w:rsidRPr="00A033BF">
        <w:rPr>
          <w:rFonts w:ascii="Times New Roman" w:eastAsia="Times New Roman" w:hAnsi="Times New Roman" w:cs="Times New Roman"/>
          <w:sz w:val="23"/>
          <w:szCs w:val="23"/>
          <w:lang w:eastAsia="hr-HR"/>
        </w:rPr>
        <w:t xml:space="preserve"> </w:t>
      </w:r>
      <w:r w:rsidR="006C01F3" w:rsidRPr="00A033BF">
        <w:rPr>
          <w:rFonts w:ascii="Times New Roman" w:eastAsia="Times New Roman" w:hAnsi="Times New Roman" w:cs="Times New Roman"/>
          <w:sz w:val="23"/>
          <w:szCs w:val="23"/>
          <w:lang w:eastAsia="hr-HR"/>
        </w:rPr>
        <w:t>studenog</w:t>
      </w:r>
      <w:r w:rsidR="005A0616" w:rsidRPr="00A033BF">
        <w:rPr>
          <w:rFonts w:ascii="Times New Roman" w:eastAsia="Times New Roman" w:hAnsi="Times New Roman" w:cs="Times New Roman"/>
          <w:sz w:val="23"/>
          <w:szCs w:val="23"/>
          <w:lang w:eastAsia="hr-HR"/>
        </w:rPr>
        <w:t xml:space="preserve"> </w:t>
      </w:r>
      <w:r w:rsidR="00D26E01" w:rsidRPr="00A033BF">
        <w:rPr>
          <w:rFonts w:ascii="Times New Roman" w:eastAsia="Times New Roman" w:hAnsi="Times New Roman" w:cs="Times New Roman"/>
          <w:sz w:val="23"/>
          <w:szCs w:val="23"/>
          <w:lang w:eastAsia="hr-HR"/>
        </w:rPr>
        <w:t>202</w:t>
      </w:r>
      <w:r w:rsidR="006C01F3" w:rsidRPr="00A033BF">
        <w:rPr>
          <w:rFonts w:ascii="Times New Roman" w:eastAsia="Times New Roman" w:hAnsi="Times New Roman" w:cs="Times New Roman"/>
          <w:sz w:val="23"/>
          <w:szCs w:val="23"/>
          <w:lang w:eastAsia="hr-HR"/>
        </w:rPr>
        <w:t>6</w:t>
      </w:r>
      <w:r w:rsidR="00D26E01" w:rsidRPr="00A033BF">
        <w:rPr>
          <w:rFonts w:ascii="Times New Roman" w:eastAsia="Times New Roman" w:hAnsi="Times New Roman" w:cs="Times New Roman"/>
          <w:sz w:val="23"/>
          <w:szCs w:val="23"/>
          <w:lang w:eastAsia="hr-HR"/>
        </w:rPr>
        <w:t>. godine.</w:t>
      </w:r>
      <w:r w:rsidR="00D66567" w:rsidRPr="00A033BF">
        <w:rPr>
          <w:rFonts w:ascii="Times New Roman" w:eastAsia="Times New Roman" w:hAnsi="Times New Roman" w:cs="Times New Roman"/>
          <w:sz w:val="23"/>
          <w:szCs w:val="23"/>
          <w:lang w:eastAsia="hr-HR"/>
        </w:rPr>
        <w:t xml:space="preserve"> </w:t>
      </w:r>
      <w:r w:rsidR="00D66567" w:rsidRPr="00D66567">
        <w:rPr>
          <w:rFonts w:ascii="Times New Roman" w:eastAsia="Times New Roman" w:hAnsi="Times New Roman" w:cs="Times New Roman"/>
          <w:sz w:val="23"/>
          <w:szCs w:val="23"/>
          <w:lang w:eastAsia="hr-HR"/>
        </w:rPr>
        <w:t xml:space="preserve">Budući da rok za podnošenje prijava na javni natječaj završava u dan kad Zadarska županija ne radi, posljednji dan za podnošenje prijava na javni natječaj je prvi sljedeći radni dan, odnosno </w:t>
      </w:r>
      <w:r w:rsidR="001F1B45" w:rsidRPr="00A033BF">
        <w:rPr>
          <w:rFonts w:ascii="Times New Roman" w:eastAsia="Times New Roman" w:hAnsi="Times New Roman" w:cs="Times New Roman"/>
          <w:sz w:val="23"/>
          <w:szCs w:val="23"/>
          <w:lang w:eastAsia="hr-HR"/>
        </w:rPr>
        <w:t>16</w:t>
      </w:r>
      <w:r w:rsidR="00D66567" w:rsidRPr="00A033BF">
        <w:rPr>
          <w:rFonts w:ascii="Times New Roman" w:eastAsia="Times New Roman" w:hAnsi="Times New Roman" w:cs="Times New Roman"/>
          <w:sz w:val="23"/>
          <w:szCs w:val="23"/>
          <w:lang w:eastAsia="hr-HR"/>
        </w:rPr>
        <w:t xml:space="preserve">. </w:t>
      </w:r>
      <w:r w:rsidR="001F1B45" w:rsidRPr="00A033BF">
        <w:rPr>
          <w:rFonts w:ascii="Times New Roman" w:eastAsia="Times New Roman" w:hAnsi="Times New Roman" w:cs="Times New Roman"/>
          <w:sz w:val="23"/>
          <w:szCs w:val="23"/>
          <w:lang w:eastAsia="hr-HR"/>
        </w:rPr>
        <w:t>studenog</w:t>
      </w:r>
      <w:r w:rsidR="00D66567" w:rsidRPr="00A033BF">
        <w:rPr>
          <w:rFonts w:ascii="Times New Roman" w:eastAsia="Times New Roman" w:hAnsi="Times New Roman" w:cs="Times New Roman"/>
          <w:sz w:val="23"/>
          <w:szCs w:val="23"/>
          <w:lang w:eastAsia="hr-HR"/>
        </w:rPr>
        <w:t xml:space="preserve"> 202</w:t>
      </w:r>
      <w:r w:rsidR="001F1B45" w:rsidRPr="00A033BF">
        <w:rPr>
          <w:rFonts w:ascii="Times New Roman" w:eastAsia="Times New Roman" w:hAnsi="Times New Roman" w:cs="Times New Roman"/>
          <w:sz w:val="23"/>
          <w:szCs w:val="23"/>
          <w:lang w:eastAsia="hr-HR"/>
        </w:rPr>
        <w:t>6</w:t>
      </w:r>
      <w:r w:rsidR="00D66567" w:rsidRPr="00A033BF">
        <w:rPr>
          <w:rFonts w:ascii="Times New Roman" w:eastAsia="Times New Roman" w:hAnsi="Times New Roman" w:cs="Times New Roman"/>
          <w:sz w:val="23"/>
          <w:szCs w:val="23"/>
          <w:lang w:eastAsia="hr-HR"/>
        </w:rPr>
        <w:t xml:space="preserve">. godine. </w:t>
      </w:r>
      <w:r w:rsidR="00BD58C6" w:rsidRPr="00A033BF">
        <w:rPr>
          <w:rFonts w:ascii="Times New Roman" w:eastAsia="Times New Roman" w:hAnsi="Times New Roman" w:cs="Times New Roman"/>
          <w:sz w:val="23"/>
          <w:szCs w:val="23"/>
          <w:lang w:eastAsia="hr-HR"/>
        </w:rPr>
        <w:t xml:space="preserve"> </w:t>
      </w:r>
      <w:r w:rsidR="00D0085C" w:rsidRPr="00A033BF">
        <w:rPr>
          <w:rFonts w:ascii="Times New Roman" w:eastAsia="Times New Roman" w:hAnsi="Times New Roman" w:cs="Times New Roman"/>
          <w:sz w:val="23"/>
          <w:szCs w:val="23"/>
          <w:lang w:eastAsia="hr-HR"/>
        </w:rPr>
        <w:t xml:space="preserve">Prijava </w:t>
      </w:r>
      <w:r w:rsidR="00D0085C" w:rsidRPr="002C237F">
        <w:rPr>
          <w:rFonts w:ascii="Times New Roman" w:eastAsia="Times New Roman" w:hAnsi="Times New Roman" w:cs="Times New Roman"/>
          <w:sz w:val="23"/>
          <w:szCs w:val="23"/>
          <w:lang w:eastAsia="hr-HR"/>
        </w:rPr>
        <w:t xml:space="preserve">je podnesena u roku ako je prije isteka roka zaprimljena u pisarnici Zadarske županije, </w:t>
      </w:r>
      <w:r w:rsidR="001F1B45">
        <w:rPr>
          <w:rFonts w:ascii="Times New Roman" w:eastAsia="Times New Roman" w:hAnsi="Times New Roman" w:cs="Times New Roman"/>
          <w:sz w:val="23"/>
          <w:szCs w:val="23"/>
          <w:lang w:eastAsia="hr-HR"/>
        </w:rPr>
        <w:t>Ivana Mažuranića</w:t>
      </w:r>
      <w:r w:rsidR="00D0085C" w:rsidRPr="002C237F">
        <w:rPr>
          <w:rFonts w:ascii="Times New Roman" w:eastAsia="Times New Roman" w:hAnsi="Times New Roman" w:cs="Times New Roman"/>
          <w:sz w:val="23"/>
          <w:szCs w:val="23"/>
          <w:lang w:eastAsia="hr-HR"/>
        </w:rPr>
        <w:t xml:space="preserve"> </w:t>
      </w:r>
      <w:r w:rsidR="001F1B45">
        <w:rPr>
          <w:rFonts w:ascii="Times New Roman" w:eastAsia="Times New Roman" w:hAnsi="Times New Roman" w:cs="Times New Roman"/>
          <w:sz w:val="23"/>
          <w:szCs w:val="23"/>
          <w:lang w:eastAsia="hr-HR"/>
        </w:rPr>
        <w:t>2</w:t>
      </w:r>
      <w:r w:rsidR="00D0085C" w:rsidRPr="002C237F">
        <w:rPr>
          <w:rFonts w:ascii="Times New Roman" w:eastAsia="Times New Roman" w:hAnsi="Times New Roman" w:cs="Times New Roman"/>
          <w:sz w:val="23"/>
          <w:szCs w:val="23"/>
          <w:lang w:eastAsia="hr-HR"/>
        </w:rPr>
        <w:t>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03BE0E57"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1"/>
    <w:p w14:paraId="03D68124" w14:textId="52AA4BE8"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930E17" w:rsidRPr="00930E17">
        <w:rPr>
          <w:rFonts w:ascii="Times New Roman" w:eastAsia="Times New Roman" w:hAnsi="Times New Roman" w:cs="Times New Roman"/>
          <w:sz w:val="24"/>
          <w:szCs w:val="24"/>
          <w:lang w:eastAsia="hr-HR"/>
        </w:rPr>
        <w:t>odi drugostupanjski upravni postupak, donosi rješenja po žalbama izjavljenima protiv pojedinačnih akata upravnih tijela jedinica lokalne samouprave iz područja utvrđivanja lokalnih poreza</w:t>
      </w:r>
      <w:r>
        <w:rPr>
          <w:rFonts w:ascii="Times New Roman" w:eastAsia="Times New Roman" w:hAnsi="Times New Roman" w:cs="Times New Roman"/>
          <w:sz w:val="24"/>
          <w:szCs w:val="24"/>
          <w:lang w:eastAsia="hr-HR"/>
        </w:rPr>
        <w:t>,</w:t>
      </w:r>
      <w:r w:rsidR="00930E17" w:rsidRPr="00930E17">
        <w:rPr>
          <w:rFonts w:ascii="Times New Roman" w:eastAsia="Times New Roman" w:hAnsi="Times New Roman" w:cs="Times New Roman"/>
          <w:sz w:val="24"/>
          <w:szCs w:val="24"/>
          <w:lang w:eastAsia="hr-HR"/>
        </w:rPr>
        <w:t xml:space="preserve"> </w:t>
      </w:r>
    </w:p>
    <w:p w14:paraId="5724F9C0" w14:textId="27A6BC8C"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930E17" w:rsidRPr="00930E17">
        <w:rPr>
          <w:rFonts w:ascii="Times New Roman" w:eastAsia="Times New Roman" w:hAnsi="Times New Roman" w:cs="Times New Roman"/>
          <w:sz w:val="24"/>
          <w:szCs w:val="24"/>
          <w:lang w:eastAsia="hr-HR"/>
        </w:rPr>
        <w:t>urađuje s drugim upravnim tijelima, službama i korisnicima proračuna radi unapređenja financijskog i računovodstvenog upravljanja projektima Europske unije</w:t>
      </w:r>
      <w:r>
        <w:rPr>
          <w:rFonts w:ascii="Times New Roman" w:eastAsia="Times New Roman" w:hAnsi="Times New Roman" w:cs="Times New Roman"/>
          <w:sz w:val="24"/>
          <w:szCs w:val="24"/>
          <w:lang w:eastAsia="hr-HR"/>
        </w:rPr>
        <w:t>,</w:t>
      </w:r>
    </w:p>
    <w:p w14:paraId="408E1304" w14:textId="135A3BCF"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b</w:t>
      </w:r>
      <w:r w:rsidR="00930E17" w:rsidRPr="00930E17">
        <w:rPr>
          <w:rFonts w:ascii="Times New Roman" w:eastAsia="Times New Roman" w:hAnsi="Times New Roman" w:cs="Times New Roman"/>
          <w:sz w:val="24"/>
          <w:szCs w:val="24"/>
          <w:lang w:eastAsia="hr-HR"/>
        </w:rPr>
        <w:t>rine o održavanje i unapređenju informatičke podrške sukladno potrebama odsjeka</w:t>
      </w:r>
      <w:r>
        <w:rPr>
          <w:rFonts w:ascii="Times New Roman" w:eastAsia="Times New Roman" w:hAnsi="Times New Roman" w:cs="Times New Roman"/>
          <w:sz w:val="24"/>
          <w:szCs w:val="24"/>
          <w:lang w:eastAsia="hr-HR"/>
        </w:rPr>
        <w:t>,</w:t>
      </w:r>
    </w:p>
    <w:p w14:paraId="257C593F" w14:textId="1AD488FA"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930E17" w:rsidRPr="00930E17">
        <w:rPr>
          <w:rFonts w:ascii="Times New Roman" w:eastAsia="Times New Roman" w:hAnsi="Times New Roman" w:cs="Times New Roman"/>
          <w:sz w:val="24"/>
          <w:szCs w:val="24"/>
          <w:lang w:eastAsia="hr-HR"/>
        </w:rPr>
        <w:t>urađuje pri izradi financijskih planova za proračunske korisnike, kao i na izradi financijskih izvješća</w:t>
      </w:r>
      <w:r>
        <w:rPr>
          <w:rFonts w:ascii="Times New Roman" w:eastAsia="Times New Roman" w:hAnsi="Times New Roman" w:cs="Times New Roman"/>
          <w:sz w:val="24"/>
          <w:szCs w:val="24"/>
          <w:lang w:eastAsia="hr-HR"/>
        </w:rPr>
        <w:t>,</w:t>
      </w:r>
    </w:p>
    <w:p w14:paraId="2E7882BB" w14:textId="52323D75"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930E17" w:rsidRPr="00930E17">
        <w:rPr>
          <w:rFonts w:ascii="Times New Roman" w:eastAsia="Times New Roman" w:hAnsi="Times New Roman" w:cs="Times New Roman"/>
          <w:sz w:val="24"/>
          <w:szCs w:val="24"/>
          <w:lang w:eastAsia="hr-HR"/>
        </w:rPr>
        <w:t>odi poslovne knjige za proračunske korisnike</w:t>
      </w:r>
      <w:r>
        <w:rPr>
          <w:rFonts w:ascii="Times New Roman" w:eastAsia="Times New Roman" w:hAnsi="Times New Roman" w:cs="Times New Roman"/>
          <w:sz w:val="24"/>
          <w:szCs w:val="24"/>
          <w:lang w:eastAsia="hr-HR"/>
        </w:rPr>
        <w:t>,</w:t>
      </w:r>
    </w:p>
    <w:p w14:paraId="05750E56" w14:textId="77777777" w:rsidR="006737D9"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00930E17" w:rsidRPr="00930E17">
        <w:rPr>
          <w:rFonts w:ascii="Times New Roman" w:eastAsia="Times New Roman" w:hAnsi="Times New Roman" w:cs="Times New Roman"/>
          <w:sz w:val="24"/>
          <w:szCs w:val="24"/>
          <w:lang w:eastAsia="hr-HR"/>
        </w:rPr>
        <w:t>rati izmjene zakona i propisa te donošenje akata predstavničkog i izvršnog tijela</w:t>
      </w:r>
      <w:r>
        <w:rPr>
          <w:rFonts w:ascii="Times New Roman" w:eastAsia="Times New Roman" w:hAnsi="Times New Roman" w:cs="Times New Roman"/>
          <w:sz w:val="24"/>
          <w:szCs w:val="24"/>
          <w:lang w:eastAsia="hr-HR"/>
        </w:rPr>
        <w:t>,</w:t>
      </w:r>
      <w:r w:rsidR="00930E17" w:rsidRPr="00930E17">
        <w:rPr>
          <w:rFonts w:ascii="Times New Roman" w:eastAsia="Times New Roman" w:hAnsi="Times New Roman" w:cs="Times New Roman"/>
          <w:sz w:val="24"/>
          <w:szCs w:val="24"/>
          <w:lang w:eastAsia="hr-HR"/>
        </w:rPr>
        <w:t xml:space="preserve"> </w:t>
      </w:r>
    </w:p>
    <w:p w14:paraId="603C064A" w14:textId="65A28444"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r</w:t>
      </w:r>
      <w:r w:rsidR="00930E17" w:rsidRPr="00930E17">
        <w:rPr>
          <w:rFonts w:ascii="Times New Roman" w:eastAsia="Times New Roman" w:hAnsi="Times New Roman" w:cs="Times New Roman"/>
          <w:sz w:val="24"/>
          <w:szCs w:val="24"/>
          <w:lang w:eastAsia="hr-HR"/>
        </w:rPr>
        <w:t>ačunovodstveno i financijski prati izvršenje projekata Europske unije po izvorima financiranja te usklađuje knjigu ulaznih računa i glavnu knjigu s pomoćnim evidencijama projekata i utvrđuje stanje sredstava</w:t>
      </w:r>
      <w:r>
        <w:rPr>
          <w:rFonts w:ascii="Times New Roman" w:eastAsia="Times New Roman" w:hAnsi="Times New Roman" w:cs="Times New Roman"/>
          <w:sz w:val="24"/>
          <w:szCs w:val="24"/>
          <w:lang w:eastAsia="hr-HR"/>
        </w:rPr>
        <w:t>,</w:t>
      </w:r>
    </w:p>
    <w:p w14:paraId="79CA3439" w14:textId="1C81490E" w:rsidR="00930E17" w:rsidRPr="00930E17"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930E17" w:rsidRPr="00930E17">
        <w:rPr>
          <w:rFonts w:ascii="Times New Roman" w:eastAsia="Times New Roman" w:hAnsi="Times New Roman" w:cs="Times New Roman"/>
          <w:sz w:val="24"/>
          <w:szCs w:val="24"/>
          <w:lang w:eastAsia="hr-HR"/>
        </w:rPr>
        <w:t>rati i analizira ostvarivanje prihoda i primitaka i izvršavanje rashoda i izdataka po pojedinim projektima</w:t>
      </w:r>
      <w:r>
        <w:rPr>
          <w:rFonts w:ascii="Times New Roman" w:eastAsia="Times New Roman" w:hAnsi="Times New Roman" w:cs="Times New Roman"/>
          <w:sz w:val="24"/>
          <w:szCs w:val="24"/>
          <w:lang w:eastAsia="hr-HR"/>
        </w:rPr>
        <w:t>,</w:t>
      </w:r>
    </w:p>
    <w:p w14:paraId="1FA06F1D" w14:textId="77777777" w:rsidR="006737D9" w:rsidRDefault="006737D9" w:rsidP="00930E17">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930E17" w:rsidRPr="00930E17">
        <w:rPr>
          <w:rFonts w:ascii="Times New Roman" w:eastAsia="Times New Roman" w:hAnsi="Times New Roman" w:cs="Times New Roman"/>
          <w:sz w:val="24"/>
          <w:szCs w:val="24"/>
          <w:lang w:eastAsia="hr-HR"/>
        </w:rPr>
        <w:t xml:space="preserve">stali poslovi koji mu se povjere. </w:t>
      </w:r>
    </w:p>
    <w:p w14:paraId="12B9A7B1" w14:textId="77777777" w:rsidR="006737D9" w:rsidRDefault="006737D9" w:rsidP="00930E17">
      <w:pPr>
        <w:spacing w:after="0" w:line="240" w:lineRule="auto"/>
        <w:jc w:val="both"/>
        <w:rPr>
          <w:rFonts w:ascii="Times New Roman" w:eastAsia="Times New Roman" w:hAnsi="Times New Roman" w:cs="Times New Roman"/>
          <w:sz w:val="24"/>
          <w:szCs w:val="24"/>
          <w:lang w:eastAsia="hr-HR"/>
        </w:rPr>
      </w:pPr>
    </w:p>
    <w:p w14:paraId="159C76DD" w14:textId="68D37197" w:rsidR="00F93412" w:rsidRPr="002C237F" w:rsidRDefault="00F93412" w:rsidP="00930E1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41E41D96"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E63D53">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55270F15"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Koeficijent složenosti poslova  radnog mjesta </w:t>
      </w:r>
      <w:r w:rsidR="00562FA3">
        <w:rPr>
          <w:rFonts w:ascii="Times New Roman" w:hAnsi="Times New Roman" w:cs="Times New Roman"/>
          <w:sz w:val="23"/>
          <w:szCs w:val="23"/>
        </w:rPr>
        <w:t>vi</w:t>
      </w:r>
      <w:r w:rsidR="004E4B85">
        <w:rPr>
          <w:rFonts w:ascii="Times New Roman" w:hAnsi="Times New Roman" w:cs="Times New Roman"/>
          <w:sz w:val="23"/>
          <w:szCs w:val="23"/>
        </w:rPr>
        <w:t>š</w:t>
      </w:r>
      <w:r w:rsidR="00562FA3">
        <w:rPr>
          <w:rFonts w:ascii="Times New Roman" w:hAnsi="Times New Roman" w:cs="Times New Roman"/>
          <w:sz w:val="23"/>
          <w:szCs w:val="23"/>
        </w:rPr>
        <w:t>i s</w:t>
      </w:r>
      <w:r w:rsidR="00944238">
        <w:rPr>
          <w:rFonts w:ascii="Times New Roman" w:hAnsi="Times New Roman" w:cs="Times New Roman"/>
          <w:sz w:val="23"/>
          <w:szCs w:val="23"/>
        </w:rPr>
        <w:t>avjetnik</w:t>
      </w:r>
      <w:r w:rsidRPr="00F40333">
        <w:rPr>
          <w:rFonts w:ascii="Times New Roman" w:hAnsi="Times New Roman" w:cs="Times New Roman"/>
          <w:sz w:val="23"/>
          <w:szCs w:val="23"/>
        </w:rPr>
        <w:t xml:space="preserve"> je </w:t>
      </w:r>
      <w:r w:rsidR="00562FA3">
        <w:rPr>
          <w:rFonts w:ascii="Times New Roman" w:hAnsi="Times New Roman" w:cs="Times New Roman"/>
          <w:sz w:val="23"/>
          <w:szCs w:val="23"/>
        </w:rPr>
        <w:t>2,</w:t>
      </w:r>
      <w:r w:rsidR="00E140BD">
        <w:rPr>
          <w:rFonts w:ascii="Times New Roman" w:hAnsi="Times New Roman" w:cs="Times New Roman"/>
          <w:sz w:val="23"/>
          <w:szCs w:val="23"/>
        </w:rPr>
        <w:t>84</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625A2E">
        <w:rPr>
          <w:rFonts w:ascii="Times New Roman" w:hAnsi="Times New Roman" w:cs="Times New Roman"/>
          <w:sz w:val="23"/>
          <w:szCs w:val="23"/>
        </w:rPr>
        <w:t>11</w:t>
      </w:r>
      <w:r w:rsidRPr="00F40333">
        <w:rPr>
          <w:rFonts w:ascii="Times New Roman" w:hAnsi="Times New Roman" w:cs="Times New Roman"/>
          <w:sz w:val="23"/>
          <w:szCs w:val="23"/>
        </w:rPr>
        <w:t xml:space="preserve">., za radna mjesta </w:t>
      </w:r>
      <w:r w:rsidR="00625A2E">
        <w:rPr>
          <w:rFonts w:ascii="Times New Roman" w:hAnsi="Times New Roman" w:cs="Times New Roman"/>
          <w:sz w:val="23"/>
          <w:szCs w:val="23"/>
        </w:rPr>
        <w:t>4</w:t>
      </w:r>
      <w:r w:rsidRPr="00F40333">
        <w:rPr>
          <w:rFonts w:ascii="Times New Roman" w:hAnsi="Times New Roman" w:cs="Times New Roman"/>
          <w:sz w:val="23"/>
          <w:szCs w:val="23"/>
        </w:rPr>
        <w:t xml:space="preserve">. klasifikacijskog ranga („Službeni glasnik Zadarske županije“ broj </w:t>
      </w:r>
      <w:r w:rsidR="004E4B85">
        <w:rPr>
          <w:rFonts w:ascii="Times New Roman" w:hAnsi="Times New Roman" w:cs="Times New Roman"/>
          <w:sz w:val="23"/>
          <w:szCs w:val="23"/>
        </w:rPr>
        <w:t>10</w:t>
      </w:r>
      <w:r w:rsidRPr="00F40333">
        <w:rPr>
          <w:rFonts w:ascii="Times New Roman" w:hAnsi="Times New Roman" w:cs="Times New Roman"/>
          <w:sz w:val="23"/>
          <w:szCs w:val="23"/>
        </w:rPr>
        <w:t>/2</w:t>
      </w:r>
      <w:r w:rsidR="004E4B85">
        <w:rPr>
          <w:rFonts w:ascii="Times New Roman" w:hAnsi="Times New Roman" w:cs="Times New Roman"/>
          <w:sz w:val="23"/>
          <w:szCs w:val="23"/>
        </w:rPr>
        <w:t>6</w:t>
      </w:r>
      <w:r w:rsidRPr="00F40333">
        <w:rPr>
          <w:rFonts w:ascii="Times New Roman" w:hAnsi="Times New Roman" w:cs="Times New Roman"/>
          <w:sz w:val="23"/>
          <w:szCs w:val="23"/>
        </w:rPr>
        <w:t>).</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728495D2" w14:textId="4D08377E" w:rsidR="00E835EA" w:rsidRDefault="00EA5F43" w:rsidP="001525AF">
      <w:pPr>
        <w:tabs>
          <w:tab w:val="left" w:pos="0"/>
        </w:tabs>
        <w:spacing w:after="0" w:line="240" w:lineRule="auto"/>
        <w:jc w:val="both"/>
        <w:rPr>
          <w:rFonts w:ascii="Times New Roman" w:eastAsia="Times New Roman" w:hAnsi="Times New Roman" w:cs="Times New Roman"/>
          <w:sz w:val="23"/>
          <w:szCs w:val="23"/>
          <w:lang w:eastAsia="hr-HR"/>
        </w:rPr>
      </w:pPr>
      <w:r w:rsidRPr="00EA5F43">
        <w:rPr>
          <w:rFonts w:ascii="Times New Roman" w:eastAsia="Times New Roman" w:hAnsi="Times New Roman" w:cs="Times New Roman"/>
          <w:sz w:val="23"/>
          <w:szCs w:val="23"/>
          <w:lang w:eastAsia="hr-HR"/>
        </w:rPr>
        <w:t>Osnovica za obračun plaće utvrđena je člankom 43. stavak 1. Kolektivnog ugovora za službenike i namještenike upravnih tijela Zadarske županije („Službeni glasnik Zadarske županije“ broj 8/26).</w:t>
      </w:r>
    </w:p>
    <w:p w14:paraId="3ECF29FA" w14:textId="77777777" w:rsidR="00EA5F43" w:rsidRPr="00F40333" w:rsidRDefault="00EA5F43"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72C7C2CC"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w:t>
      </w:r>
      <w:r w:rsidR="00F75D52">
        <w:rPr>
          <w:rFonts w:ascii="Times New Roman" w:eastAsia="Times New Roman" w:hAnsi="Times New Roman" w:cs="Times New Roman"/>
          <w:sz w:val="23"/>
          <w:szCs w:val="23"/>
          <w:lang w:eastAsia="hr-HR"/>
        </w:rPr>
        <w:t xml:space="preserve"> p</w:t>
      </w:r>
      <w:r w:rsidR="00D1142E" w:rsidRPr="00F40333">
        <w:rPr>
          <w:rFonts w:ascii="Times New Roman" w:eastAsia="Times New Roman" w:hAnsi="Times New Roman" w:cs="Times New Roman"/>
          <w:sz w:val="23"/>
          <w:szCs w:val="23"/>
          <w:lang w:eastAsia="hr-HR"/>
        </w:rPr>
        <w:t>ročelni</w:t>
      </w:r>
      <w:r w:rsidR="00F75D52">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Upravnog odjela za </w:t>
      </w:r>
      <w:r w:rsidR="00562FA3">
        <w:rPr>
          <w:rFonts w:ascii="Times New Roman" w:eastAsia="Times New Roman" w:hAnsi="Times New Roman" w:cs="Times New Roman"/>
          <w:sz w:val="23"/>
          <w:szCs w:val="23"/>
          <w:lang w:eastAsia="hr-HR"/>
        </w:rPr>
        <w:t>financije i proračun</w:t>
      </w:r>
      <w:r w:rsidR="00363867">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7B9ABA22"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34F95" w:rsidRPr="00734F95">
        <w:t xml:space="preserve"> </w:t>
      </w:r>
      <w:hyperlink r:id="rId7" w:history="1">
        <w:r w:rsidR="00734F95" w:rsidRPr="00A7515B">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Pr>
          <w:rFonts w:ascii="Times New Roman" w:eastAsia="Times New Roman" w:hAnsi="Times New Roman" w:cs="Times New Roman"/>
          <w:sz w:val="23"/>
          <w:szCs w:val="23"/>
          <w:lang w:eastAsia="hr-HR"/>
        </w:rPr>
        <w:t xml:space="preserve"> </w:t>
      </w:r>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1031D305"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xml:space="preserve">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0A12793B"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mjesto</w:t>
      </w:r>
      <w:r w:rsidR="00F279EC">
        <w:rPr>
          <w:rFonts w:ascii="Times New Roman" w:eastAsia="Times New Roman" w:hAnsi="Times New Roman" w:cs="Times New Roman"/>
          <w:b/>
          <w:sz w:val="23"/>
          <w:szCs w:val="23"/>
          <w:lang w:eastAsia="hr-HR"/>
        </w:rPr>
        <w:t xml:space="preserve"> </w:t>
      </w:r>
      <w:r w:rsidR="00DD202E">
        <w:rPr>
          <w:rFonts w:ascii="Times New Roman" w:eastAsia="Times New Roman" w:hAnsi="Times New Roman" w:cs="Times New Roman"/>
          <w:b/>
          <w:sz w:val="23"/>
          <w:szCs w:val="23"/>
          <w:lang w:eastAsia="hr-HR"/>
        </w:rPr>
        <w:t>viši s</w:t>
      </w:r>
      <w:r w:rsidR="009D035B">
        <w:rPr>
          <w:rFonts w:ascii="Times New Roman" w:eastAsia="Times New Roman" w:hAnsi="Times New Roman" w:cs="Times New Roman"/>
          <w:b/>
          <w:sz w:val="23"/>
          <w:szCs w:val="23"/>
          <w:lang w:eastAsia="hr-HR"/>
        </w:rPr>
        <w:t>avjetnik</w:t>
      </w:r>
      <w:r w:rsidR="002C2B19" w:rsidRPr="00F40333">
        <w:rPr>
          <w:rFonts w:ascii="Times New Roman" w:eastAsia="Times New Roman" w:hAnsi="Times New Roman" w:cs="Times New Roman"/>
          <w:b/>
          <w:sz w:val="23"/>
          <w:szCs w:val="23"/>
          <w:lang w:eastAsia="hr-HR"/>
        </w:rPr>
        <w:t>, radno mjesto bro</w:t>
      </w:r>
      <w:r w:rsidR="001A1ED4">
        <w:rPr>
          <w:rFonts w:ascii="Times New Roman" w:eastAsia="Times New Roman" w:hAnsi="Times New Roman" w:cs="Times New Roman"/>
          <w:b/>
          <w:sz w:val="23"/>
          <w:szCs w:val="23"/>
          <w:lang w:eastAsia="hr-HR"/>
        </w:rPr>
        <w:t xml:space="preserve">j </w:t>
      </w:r>
      <w:r w:rsidR="009D035B">
        <w:rPr>
          <w:rFonts w:ascii="Times New Roman" w:eastAsia="Times New Roman" w:hAnsi="Times New Roman" w:cs="Times New Roman"/>
          <w:b/>
          <w:sz w:val="23"/>
          <w:szCs w:val="23"/>
          <w:lang w:eastAsia="hr-HR"/>
        </w:rPr>
        <w:t>38</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544890DB" w14:textId="5B273AC9" w:rsidR="0004346E" w:rsidRPr="0004346E" w:rsidRDefault="0004346E" w:rsidP="0004346E">
      <w:pPr>
        <w:spacing w:after="0" w:line="240" w:lineRule="auto"/>
        <w:jc w:val="both"/>
        <w:rPr>
          <w:rFonts w:ascii="Times New Roman" w:eastAsia="Times New Roman" w:hAnsi="Times New Roman" w:cs="Times New Roman"/>
          <w:sz w:val="23"/>
          <w:szCs w:val="23"/>
          <w:lang w:eastAsia="hr-HR"/>
        </w:rPr>
      </w:pPr>
      <w:r w:rsidRPr="0004346E">
        <w:rPr>
          <w:rFonts w:ascii="Times New Roman" w:eastAsia="Times New Roman" w:hAnsi="Times New Roman" w:cs="Times New Roman"/>
          <w:sz w:val="23"/>
          <w:szCs w:val="23"/>
          <w:lang w:eastAsia="hr-HR"/>
        </w:rPr>
        <w:t>1.</w:t>
      </w:r>
      <w:r>
        <w:rPr>
          <w:rFonts w:ascii="Times New Roman" w:eastAsia="Times New Roman" w:hAnsi="Times New Roman" w:cs="Times New Roman"/>
          <w:sz w:val="23"/>
          <w:szCs w:val="23"/>
          <w:lang w:eastAsia="hr-HR"/>
        </w:rPr>
        <w:t xml:space="preserve"> </w:t>
      </w:r>
      <w:r w:rsidRPr="0004346E">
        <w:rPr>
          <w:rFonts w:ascii="Times New Roman" w:eastAsia="Times New Roman" w:hAnsi="Times New Roman" w:cs="Times New Roman"/>
          <w:sz w:val="23"/>
          <w:szCs w:val="23"/>
          <w:lang w:eastAsia="hr-HR"/>
        </w:rPr>
        <w:t>Zakona o općem upravnom postupku („Narodne novine“, broj 47/09, 110/21);</w:t>
      </w:r>
    </w:p>
    <w:p w14:paraId="7EEA068F" w14:textId="2C34DDAF" w:rsidR="0004346E" w:rsidRPr="0004346E" w:rsidRDefault="0004346E" w:rsidP="0004346E">
      <w:pPr>
        <w:spacing w:after="0" w:line="240" w:lineRule="auto"/>
        <w:jc w:val="both"/>
        <w:rPr>
          <w:rFonts w:ascii="Times New Roman" w:eastAsia="Times New Roman" w:hAnsi="Times New Roman" w:cs="Times New Roman"/>
          <w:sz w:val="23"/>
          <w:szCs w:val="23"/>
          <w:lang w:eastAsia="hr-HR"/>
        </w:rPr>
      </w:pPr>
      <w:r w:rsidRPr="0004346E">
        <w:rPr>
          <w:rFonts w:ascii="Times New Roman" w:eastAsia="Times New Roman" w:hAnsi="Times New Roman" w:cs="Times New Roman"/>
          <w:sz w:val="23"/>
          <w:szCs w:val="23"/>
          <w:lang w:eastAsia="hr-HR"/>
        </w:rPr>
        <w:t>2.</w:t>
      </w:r>
      <w:r>
        <w:rPr>
          <w:rFonts w:ascii="Times New Roman" w:eastAsia="Times New Roman" w:hAnsi="Times New Roman" w:cs="Times New Roman"/>
          <w:sz w:val="23"/>
          <w:szCs w:val="23"/>
          <w:lang w:eastAsia="hr-HR"/>
        </w:rPr>
        <w:t xml:space="preserve"> </w:t>
      </w:r>
      <w:r w:rsidRPr="0004346E">
        <w:rPr>
          <w:rFonts w:ascii="Times New Roman" w:eastAsia="Times New Roman" w:hAnsi="Times New Roman" w:cs="Times New Roman"/>
          <w:sz w:val="23"/>
          <w:szCs w:val="23"/>
          <w:lang w:eastAsia="hr-HR"/>
        </w:rPr>
        <w:t>Zakon o lokalnim porezima („Narodne novine“ broj 115/16, 101/17, 114/22, 114/23, 152/24);</w:t>
      </w:r>
    </w:p>
    <w:p w14:paraId="730A9674" w14:textId="63F389E1" w:rsidR="0004346E" w:rsidRPr="0004346E" w:rsidRDefault="0004346E" w:rsidP="0004346E">
      <w:pPr>
        <w:spacing w:after="0" w:line="240" w:lineRule="auto"/>
        <w:jc w:val="both"/>
        <w:rPr>
          <w:rFonts w:ascii="Times New Roman" w:eastAsia="Times New Roman" w:hAnsi="Times New Roman" w:cs="Times New Roman"/>
          <w:sz w:val="23"/>
          <w:szCs w:val="23"/>
          <w:lang w:eastAsia="hr-HR"/>
        </w:rPr>
      </w:pPr>
      <w:r w:rsidRPr="0004346E">
        <w:rPr>
          <w:rFonts w:ascii="Times New Roman" w:eastAsia="Times New Roman" w:hAnsi="Times New Roman" w:cs="Times New Roman"/>
          <w:sz w:val="23"/>
          <w:szCs w:val="23"/>
          <w:lang w:eastAsia="hr-HR"/>
        </w:rPr>
        <w:t>3.</w:t>
      </w:r>
      <w:r>
        <w:rPr>
          <w:rFonts w:ascii="Times New Roman" w:eastAsia="Times New Roman" w:hAnsi="Times New Roman" w:cs="Times New Roman"/>
          <w:sz w:val="23"/>
          <w:szCs w:val="23"/>
          <w:lang w:eastAsia="hr-HR"/>
        </w:rPr>
        <w:t xml:space="preserve"> </w:t>
      </w:r>
      <w:r w:rsidRPr="0004346E">
        <w:rPr>
          <w:rFonts w:ascii="Times New Roman" w:eastAsia="Times New Roman" w:hAnsi="Times New Roman" w:cs="Times New Roman"/>
          <w:sz w:val="23"/>
          <w:szCs w:val="23"/>
          <w:lang w:eastAsia="hr-HR"/>
        </w:rPr>
        <w:t>Zakon o proračunu („Narodne novine“ broj 144/21);</w:t>
      </w:r>
    </w:p>
    <w:p w14:paraId="783ADFBE" w14:textId="76751142" w:rsidR="0004346E" w:rsidRPr="0004346E" w:rsidRDefault="0004346E" w:rsidP="0004346E">
      <w:pPr>
        <w:spacing w:after="0" w:line="240" w:lineRule="auto"/>
        <w:jc w:val="both"/>
        <w:rPr>
          <w:rFonts w:ascii="Times New Roman" w:eastAsia="Times New Roman" w:hAnsi="Times New Roman" w:cs="Times New Roman"/>
          <w:sz w:val="23"/>
          <w:szCs w:val="23"/>
          <w:lang w:eastAsia="hr-HR"/>
        </w:rPr>
      </w:pPr>
      <w:r w:rsidRPr="0004346E">
        <w:rPr>
          <w:rFonts w:ascii="Times New Roman" w:eastAsia="Times New Roman" w:hAnsi="Times New Roman" w:cs="Times New Roman"/>
          <w:sz w:val="23"/>
          <w:szCs w:val="23"/>
          <w:lang w:eastAsia="hr-HR"/>
        </w:rPr>
        <w:t>4.</w:t>
      </w:r>
      <w:r>
        <w:rPr>
          <w:rFonts w:ascii="Times New Roman" w:eastAsia="Times New Roman" w:hAnsi="Times New Roman" w:cs="Times New Roman"/>
          <w:sz w:val="23"/>
          <w:szCs w:val="23"/>
          <w:lang w:eastAsia="hr-HR"/>
        </w:rPr>
        <w:t xml:space="preserve"> </w:t>
      </w:r>
      <w:r w:rsidRPr="0004346E">
        <w:rPr>
          <w:rFonts w:ascii="Times New Roman" w:eastAsia="Times New Roman" w:hAnsi="Times New Roman" w:cs="Times New Roman"/>
          <w:sz w:val="23"/>
          <w:szCs w:val="23"/>
          <w:lang w:eastAsia="hr-HR"/>
        </w:rPr>
        <w:t>Statut Zadarske županije („Službeni glasnik Zadarske županije“</w:t>
      </w:r>
      <w:r>
        <w:rPr>
          <w:rFonts w:ascii="Times New Roman" w:eastAsia="Times New Roman" w:hAnsi="Times New Roman" w:cs="Times New Roman"/>
          <w:sz w:val="23"/>
          <w:szCs w:val="23"/>
          <w:lang w:eastAsia="hr-HR"/>
        </w:rPr>
        <w:t xml:space="preserve"> </w:t>
      </w:r>
      <w:r w:rsidRPr="0004346E">
        <w:rPr>
          <w:rFonts w:ascii="Times New Roman" w:eastAsia="Times New Roman" w:hAnsi="Times New Roman" w:cs="Times New Roman"/>
          <w:sz w:val="23"/>
          <w:szCs w:val="23"/>
          <w:lang w:eastAsia="hr-HR"/>
        </w:rPr>
        <w:t>broj 10/26).</w:t>
      </w:r>
    </w:p>
    <w:p w14:paraId="1FF89C61" w14:textId="77777777" w:rsidR="00135C3D" w:rsidRPr="00250A74" w:rsidRDefault="00135C3D"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lastRenderedPageBreak/>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32D1D89"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8DB5D53" w14:textId="77777777" w:rsidR="00191575" w:rsidRPr="00191575"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55678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556785">
        <w:rPr>
          <w:rFonts w:ascii="Times New Roman" w:eastAsia="Times New Roman" w:hAnsi="Times New Roman" w:cs="Times New Roman"/>
          <w:sz w:val="23"/>
          <w:szCs w:val="23"/>
          <w:lang w:eastAsia="hr-HR"/>
        </w:rPr>
        <w:t>, 17/25</w:t>
      </w:r>
      <w:r w:rsidRPr="00556785">
        <w:rPr>
          <w:rFonts w:ascii="Times New Roman" w:eastAsia="Times New Roman" w:hAnsi="Times New Roman" w:cs="Times New Roman"/>
          <w:sz w:val="23"/>
          <w:szCs w:val="23"/>
          <w:lang w:eastAsia="hr-HR"/>
        </w:rPr>
        <w:t>), a koji se odnosi na natječajni postupak,</w:t>
      </w:r>
      <w:r w:rsidR="00F57E01" w:rsidRPr="00556785">
        <w:rPr>
          <w:rFonts w:ascii="Times New Roman" w:eastAsia="Times New Roman" w:hAnsi="Times New Roman" w:cs="Times New Roman"/>
          <w:sz w:val="23"/>
          <w:szCs w:val="23"/>
          <w:lang w:eastAsia="hr-HR"/>
        </w:rPr>
        <w:t xml:space="preserve"> </w:t>
      </w:r>
      <w:r w:rsidRPr="00556785">
        <w:rPr>
          <w:rFonts w:ascii="Times New Roman" w:eastAsia="Times New Roman" w:hAnsi="Times New Roman" w:cs="Times New Roman"/>
          <w:sz w:val="23"/>
          <w:szCs w:val="23"/>
          <w:lang w:eastAsia="hr-HR"/>
        </w:rPr>
        <w:t xml:space="preserve">dostupan je na linku </w:t>
      </w:r>
      <w:hyperlink r:id="rId10" w:history="1">
        <w:r w:rsidR="00191575" w:rsidRPr="00191575">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556785"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3D4B763A" w:rsidR="009D0A54" w:rsidRPr="00351296"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dana</w:t>
      </w:r>
      <w:r w:rsidR="00065F7E">
        <w:rPr>
          <w:rFonts w:ascii="Times New Roman" w:eastAsia="Times New Roman" w:hAnsi="Times New Roman" w:cs="Times New Roman"/>
          <w:sz w:val="23"/>
          <w:szCs w:val="23"/>
          <w:lang w:eastAsia="hr-HR"/>
        </w:rPr>
        <w:t xml:space="preserve"> </w:t>
      </w:r>
      <w:r w:rsidR="00556785">
        <w:rPr>
          <w:rFonts w:ascii="Times New Roman" w:eastAsia="Times New Roman" w:hAnsi="Times New Roman" w:cs="Times New Roman"/>
          <w:sz w:val="23"/>
          <w:szCs w:val="23"/>
          <w:lang w:eastAsia="hr-HR"/>
        </w:rPr>
        <w:t xml:space="preserve"> </w:t>
      </w:r>
      <w:r w:rsidR="00351296" w:rsidRPr="00A033BF">
        <w:rPr>
          <w:rFonts w:ascii="Times New Roman" w:eastAsia="Times New Roman" w:hAnsi="Times New Roman" w:cs="Times New Roman"/>
          <w:sz w:val="23"/>
          <w:szCs w:val="23"/>
          <w:lang w:eastAsia="hr-HR"/>
        </w:rPr>
        <w:t>6</w:t>
      </w:r>
      <w:r w:rsidR="00FC232A" w:rsidRPr="00A033BF">
        <w:rPr>
          <w:rFonts w:ascii="Times New Roman" w:eastAsia="Times New Roman" w:hAnsi="Times New Roman" w:cs="Times New Roman"/>
          <w:sz w:val="23"/>
          <w:szCs w:val="23"/>
          <w:lang w:eastAsia="hr-HR"/>
        </w:rPr>
        <w:t>.</w:t>
      </w:r>
      <w:r w:rsidR="00FC232A" w:rsidRPr="00351296">
        <w:rPr>
          <w:rFonts w:ascii="Times New Roman" w:eastAsia="Times New Roman" w:hAnsi="Times New Roman" w:cs="Times New Roman"/>
          <w:sz w:val="23"/>
          <w:szCs w:val="23"/>
          <w:lang w:eastAsia="hr-HR"/>
        </w:rPr>
        <w:t xml:space="preserve"> </w:t>
      </w:r>
      <w:r w:rsidR="00351296" w:rsidRPr="00351296">
        <w:rPr>
          <w:rFonts w:ascii="Times New Roman" w:eastAsia="Times New Roman" w:hAnsi="Times New Roman" w:cs="Times New Roman"/>
          <w:sz w:val="23"/>
          <w:szCs w:val="23"/>
          <w:lang w:eastAsia="hr-HR"/>
        </w:rPr>
        <w:t>studenog</w:t>
      </w:r>
      <w:r w:rsidR="000E2030" w:rsidRPr="00351296">
        <w:rPr>
          <w:rFonts w:ascii="Times New Roman" w:eastAsia="Times New Roman" w:hAnsi="Times New Roman" w:cs="Times New Roman"/>
          <w:sz w:val="23"/>
          <w:szCs w:val="23"/>
          <w:lang w:eastAsia="hr-HR"/>
        </w:rPr>
        <w:t xml:space="preserve"> </w:t>
      </w:r>
      <w:r w:rsidRPr="00351296">
        <w:rPr>
          <w:rFonts w:ascii="Times New Roman" w:eastAsia="Times New Roman" w:hAnsi="Times New Roman" w:cs="Times New Roman"/>
          <w:sz w:val="23"/>
          <w:szCs w:val="23"/>
          <w:lang w:eastAsia="hr-HR"/>
        </w:rPr>
        <w:t>202</w:t>
      </w:r>
      <w:r w:rsidR="00351296" w:rsidRPr="00351296">
        <w:rPr>
          <w:rFonts w:ascii="Times New Roman" w:eastAsia="Times New Roman" w:hAnsi="Times New Roman" w:cs="Times New Roman"/>
          <w:sz w:val="23"/>
          <w:szCs w:val="23"/>
          <w:lang w:eastAsia="hr-HR"/>
        </w:rPr>
        <w:t>6</w:t>
      </w:r>
      <w:r w:rsidRPr="00351296">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5BE3831C" w14:textId="77777777" w:rsidR="00351296" w:rsidRDefault="00351296" w:rsidP="00351296">
      <w:pPr>
        <w:pStyle w:val="Bezproreda"/>
        <w:ind w:left="4956" w:firstLine="708"/>
        <w:rPr>
          <w:rFonts w:ascii="Times New Roman" w:eastAsia="Times New Roman" w:hAnsi="Times New Roman" w:cs="Times New Roman"/>
          <w:b/>
          <w:bCs/>
          <w:sz w:val="23"/>
          <w:szCs w:val="23"/>
          <w:lang w:eastAsia="hr-HR"/>
        </w:rPr>
      </w:pPr>
    </w:p>
    <w:p w14:paraId="47C1F342" w14:textId="55027F89" w:rsidR="00214A5F" w:rsidRPr="00ED58B3" w:rsidRDefault="00214A5F" w:rsidP="00351296">
      <w:pPr>
        <w:pStyle w:val="Bezproreda"/>
        <w:ind w:left="4956" w:firstLine="70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PROČELNI</w:t>
      </w:r>
      <w:r w:rsidR="00351296">
        <w:rPr>
          <w:rFonts w:ascii="Times New Roman" w:eastAsia="Times New Roman" w:hAnsi="Times New Roman" w:cs="Times New Roman"/>
          <w:b/>
          <w:bCs/>
          <w:sz w:val="23"/>
          <w:szCs w:val="23"/>
          <w:lang w:eastAsia="hr-HR"/>
        </w:rPr>
        <w:t>K</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19290070" w:rsidR="00933326" w:rsidRPr="006624BF" w:rsidRDefault="00351296" w:rsidP="00351296">
      <w:pPr>
        <w:pStyle w:val="Bezproreda"/>
        <w:ind w:left="4956" w:firstLine="708"/>
        <w:rPr>
          <w:rFonts w:ascii="Times New Roman" w:eastAsia="Times New Roman" w:hAnsi="Times New Roman" w:cs="Times New Roman"/>
          <w:b/>
          <w:bCs/>
          <w:sz w:val="23"/>
          <w:szCs w:val="23"/>
          <w:lang w:eastAsia="hr-HR"/>
        </w:rPr>
      </w:pPr>
      <w:r>
        <w:rPr>
          <w:rFonts w:ascii="Times New Roman" w:eastAsia="Times New Roman" w:hAnsi="Times New Roman" w:cs="Times New Roman"/>
          <w:b/>
          <w:sz w:val="23"/>
          <w:szCs w:val="23"/>
          <w:lang w:eastAsia="hr-HR"/>
        </w:rPr>
        <w:t>Ivica Čulina</w:t>
      </w:r>
      <w:r w:rsidR="004728E1">
        <w:rPr>
          <w:rFonts w:ascii="Times New Roman" w:eastAsia="Times New Roman" w:hAnsi="Times New Roman" w:cs="Times New Roman"/>
          <w:b/>
          <w:sz w:val="23"/>
          <w:szCs w:val="23"/>
          <w:lang w:eastAsia="hr-HR"/>
        </w:rPr>
        <w:t>, v</w:t>
      </w:r>
      <w:r>
        <w:rPr>
          <w:rFonts w:ascii="Times New Roman" w:eastAsia="Times New Roman" w:hAnsi="Times New Roman" w:cs="Times New Roman"/>
          <w:b/>
          <w:sz w:val="23"/>
          <w:szCs w:val="23"/>
          <w:lang w:eastAsia="hr-HR"/>
        </w:rPr>
        <w:t>.</w:t>
      </w:r>
      <w:r w:rsidR="004728E1">
        <w:rPr>
          <w:rFonts w:ascii="Times New Roman" w:eastAsia="Times New Roman" w:hAnsi="Times New Roman" w:cs="Times New Roman"/>
          <w:b/>
          <w:sz w:val="23"/>
          <w:szCs w:val="23"/>
          <w:lang w:eastAsia="hr-HR"/>
        </w:rPr>
        <w:t>r</w:t>
      </w:r>
      <w:r>
        <w:rPr>
          <w:rFonts w:ascii="Times New Roman" w:eastAsia="Times New Roman" w:hAnsi="Times New Roman" w:cs="Times New Roman"/>
          <w:b/>
          <w:sz w:val="23"/>
          <w:szCs w:val="23"/>
          <w:lang w:eastAsia="hr-HR"/>
        </w:rPr>
        <w:t>.</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346E"/>
    <w:rsid w:val="00044B40"/>
    <w:rsid w:val="000450EE"/>
    <w:rsid w:val="00047D01"/>
    <w:rsid w:val="00065F7E"/>
    <w:rsid w:val="000664D6"/>
    <w:rsid w:val="000674EA"/>
    <w:rsid w:val="000718BB"/>
    <w:rsid w:val="0007404B"/>
    <w:rsid w:val="000811C1"/>
    <w:rsid w:val="00082FA9"/>
    <w:rsid w:val="00084105"/>
    <w:rsid w:val="00095547"/>
    <w:rsid w:val="000979E8"/>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35C3D"/>
    <w:rsid w:val="001443AF"/>
    <w:rsid w:val="001525AF"/>
    <w:rsid w:val="00154A54"/>
    <w:rsid w:val="00156584"/>
    <w:rsid w:val="00157FB3"/>
    <w:rsid w:val="00160C0D"/>
    <w:rsid w:val="00165378"/>
    <w:rsid w:val="00166A63"/>
    <w:rsid w:val="00172269"/>
    <w:rsid w:val="00173402"/>
    <w:rsid w:val="00177605"/>
    <w:rsid w:val="00187DE5"/>
    <w:rsid w:val="00190419"/>
    <w:rsid w:val="00191575"/>
    <w:rsid w:val="00195318"/>
    <w:rsid w:val="001A1ED4"/>
    <w:rsid w:val="001A222D"/>
    <w:rsid w:val="001A24C4"/>
    <w:rsid w:val="001C14DB"/>
    <w:rsid w:val="001C4ECE"/>
    <w:rsid w:val="001D3298"/>
    <w:rsid w:val="001D4DC5"/>
    <w:rsid w:val="001D5397"/>
    <w:rsid w:val="001D6181"/>
    <w:rsid w:val="001E603A"/>
    <w:rsid w:val="001F1B45"/>
    <w:rsid w:val="001F4EEF"/>
    <w:rsid w:val="00214A5F"/>
    <w:rsid w:val="002269A6"/>
    <w:rsid w:val="00235200"/>
    <w:rsid w:val="00241389"/>
    <w:rsid w:val="0024425B"/>
    <w:rsid w:val="00250050"/>
    <w:rsid w:val="00250A74"/>
    <w:rsid w:val="00257048"/>
    <w:rsid w:val="002651E2"/>
    <w:rsid w:val="00270117"/>
    <w:rsid w:val="00271D9E"/>
    <w:rsid w:val="00272425"/>
    <w:rsid w:val="0027565B"/>
    <w:rsid w:val="00290F3C"/>
    <w:rsid w:val="00294CC6"/>
    <w:rsid w:val="002975A5"/>
    <w:rsid w:val="002A1EF2"/>
    <w:rsid w:val="002A47C8"/>
    <w:rsid w:val="002A69E0"/>
    <w:rsid w:val="002B3F43"/>
    <w:rsid w:val="002B405A"/>
    <w:rsid w:val="002B562D"/>
    <w:rsid w:val="002C0A58"/>
    <w:rsid w:val="002C237F"/>
    <w:rsid w:val="002C2B19"/>
    <w:rsid w:val="002F0F33"/>
    <w:rsid w:val="003102C8"/>
    <w:rsid w:val="00310D50"/>
    <w:rsid w:val="003122B7"/>
    <w:rsid w:val="00316F72"/>
    <w:rsid w:val="00324C6C"/>
    <w:rsid w:val="003303E9"/>
    <w:rsid w:val="003314D0"/>
    <w:rsid w:val="00331E6D"/>
    <w:rsid w:val="003322D7"/>
    <w:rsid w:val="003350AA"/>
    <w:rsid w:val="0034383B"/>
    <w:rsid w:val="003453C4"/>
    <w:rsid w:val="00347F09"/>
    <w:rsid w:val="00351296"/>
    <w:rsid w:val="00363867"/>
    <w:rsid w:val="00365552"/>
    <w:rsid w:val="00366990"/>
    <w:rsid w:val="00372511"/>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20411"/>
    <w:rsid w:val="0042427A"/>
    <w:rsid w:val="004305F7"/>
    <w:rsid w:val="00435DD6"/>
    <w:rsid w:val="00436E0E"/>
    <w:rsid w:val="004412AF"/>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E4B85"/>
    <w:rsid w:val="004F0BFD"/>
    <w:rsid w:val="004F273B"/>
    <w:rsid w:val="00502FD0"/>
    <w:rsid w:val="005174A9"/>
    <w:rsid w:val="0051762C"/>
    <w:rsid w:val="0052136A"/>
    <w:rsid w:val="00522804"/>
    <w:rsid w:val="0052351E"/>
    <w:rsid w:val="00523995"/>
    <w:rsid w:val="0053414E"/>
    <w:rsid w:val="00541076"/>
    <w:rsid w:val="00546A1B"/>
    <w:rsid w:val="0054737E"/>
    <w:rsid w:val="00556785"/>
    <w:rsid w:val="005574AE"/>
    <w:rsid w:val="00562FA3"/>
    <w:rsid w:val="005669B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589B"/>
    <w:rsid w:val="00625A2E"/>
    <w:rsid w:val="00626A0C"/>
    <w:rsid w:val="00627676"/>
    <w:rsid w:val="00632E8C"/>
    <w:rsid w:val="00636E98"/>
    <w:rsid w:val="006373EA"/>
    <w:rsid w:val="00642418"/>
    <w:rsid w:val="0065065E"/>
    <w:rsid w:val="00652DA5"/>
    <w:rsid w:val="006538AC"/>
    <w:rsid w:val="006624BF"/>
    <w:rsid w:val="0066252A"/>
    <w:rsid w:val="00663F59"/>
    <w:rsid w:val="00665281"/>
    <w:rsid w:val="006737D9"/>
    <w:rsid w:val="00677A06"/>
    <w:rsid w:val="00685956"/>
    <w:rsid w:val="00685BBD"/>
    <w:rsid w:val="00685D0D"/>
    <w:rsid w:val="00693CBA"/>
    <w:rsid w:val="00695879"/>
    <w:rsid w:val="00696340"/>
    <w:rsid w:val="006A15A6"/>
    <w:rsid w:val="006A384F"/>
    <w:rsid w:val="006A466F"/>
    <w:rsid w:val="006A54C9"/>
    <w:rsid w:val="006B4D03"/>
    <w:rsid w:val="006C01F3"/>
    <w:rsid w:val="006C3AAD"/>
    <w:rsid w:val="006C5A2E"/>
    <w:rsid w:val="006C6E3C"/>
    <w:rsid w:val="006C7524"/>
    <w:rsid w:val="006D22B0"/>
    <w:rsid w:val="006E7B43"/>
    <w:rsid w:val="006F5AA5"/>
    <w:rsid w:val="00700006"/>
    <w:rsid w:val="00701B70"/>
    <w:rsid w:val="007034D3"/>
    <w:rsid w:val="007035B7"/>
    <w:rsid w:val="0070408B"/>
    <w:rsid w:val="00704F3C"/>
    <w:rsid w:val="00711338"/>
    <w:rsid w:val="0071620E"/>
    <w:rsid w:val="007171AE"/>
    <w:rsid w:val="00724916"/>
    <w:rsid w:val="00734F95"/>
    <w:rsid w:val="007504D9"/>
    <w:rsid w:val="00751F32"/>
    <w:rsid w:val="0075745E"/>
    <w:rsid w:val="0076384E"/>
    <w:rsid w:val="00764D9A"/>
    <w:rsid w:val="00772D12"/>
    <w:rsid w:val="00783DB0"/>
    <w:rsid w:val="007906B7"/>
    <w:rsid w:val="00794306"/>
    <w:rsid w:val="007B0C4F"/>
    <w:rsid w:val="007B3C93"/>
    <w:rsid w:val="007B3C9C"/>
    <w:rsid w:val="007B44DA"/>
    <w:rsid w:val="007B4D3A"/>
    <w:rsid w:val="007C287E"/>
    <w:rsid w:val="007D2E59"/>
    <w:rsid w:val="007D395A"/>
    <w:rsid w:val="007D5088"/>
    <w:rsid w:val="00800D74"/>
    <w:rsid w:val="00804783"/>
    <w:rsid w:val="0080662E"/>
    <w:rsid w:val="00806B20"/>
    <w:rsid w:val="00823D97"/>
    <w:rsid w:val="008326D2"/>
    <w:rsid w:val="00832985"/>
    <w:rsid w:val="00834316"/>
    <w:rsid w:val="00841407"/>
    <w:rsid w:val="00842F53"/>
    <w:rsid w:val="00844352"/>
    <w:rsid w:val="0084523E"/>
    <w:rsid w:val="00847532"/>
    <w:rsid w:val="0085374D"/>
    <w:rsid w:val="008636DE"/>
    <w:rsid w:val="0087266E"/>
    <w:rsid w:val="008A0DE7"/>
    <w:rsid w:val="008A1297"/>
    <w:rsid w:val="008A3348"/>
    <w:rsid w:val="008B3647"/>
    <w:rsid w:val="008C5FAC"/>
    <w:rsid w:val="008D0EF5"/>
    <w:rsid w:val="008D1FEE"/>
    <w:rsid w:val="008D69F6"/>
    <w:rsid w:val="008D6BBA"/>
    <w:rsid w:val="008E3492"/>
    <w:rsid w:val="008F5F7D"/>
    <w:rsid w:val="009050CD"/>
    <w:rsid w:val="00915B00"/>
    <w:rsid w:val="0091605E"/>
    <w:rsid w:val="00917F81"/>
    <w:rsid w:val="00920596"/>
    <w:rsid w:val="00920767"/>
    <w:rsid w:val="00927836"/>
    <w:rsid w:val="00930E17"/>
    <w:rsid w:val="009311A7"/>
    <w:rsid w:val="00933326"/>
    <w:rsid w:val="0094167E"/>
    <w:rsid w:val="00941901"/>
    <w:rsid w:val="00944238"/>
    <w:rsid w:val="00946992"/>
    <w:rsid w:val="0095193D"/>
    <w:rsid w:val="00953323"/>
    <w:rsid w:val="00957671"/>
    <w:rsid w:val="009618FC"/>
    <w:rsid w:val="00962173"/>
    <w:rsid w:val="0096637D"/>
    <w:rsid w:val="00971834"/>
    <w:rsid w:val="00983D5B"/>
    <w:rsid w:val="00985F91"/>
    <w:rsid w:val="009861B4"/>
    <w:rsid w:val="00993ED8"/>
    <w:rsid w:val="00994B81"/>
    <w:rsid w:val="009953B8"/>
    <w:rsid w:val="00997F7C"/>
    <w:rsid w:val="009B2BED"/>
    <w:rsid w:val="009B423E"/>
    <w:rsid w:val="009C110B"/>
    <w:rsid w:val="009D035B"/>
    <w:rsid w:val="009D0A54"/>
    <w:rsid w:val="009E5EE8"/>
    <w:rsid w:val="009E65F9"/>
    <w:rsid w:val="009F6454"/>
    <w:rsid w:val="00A033BF"/>
    <w:rsid w:val="00A055CA"/>
    <w:rsid w:val="00A127F7"/>
    <w:rsid w:val="00A17E3B"/>
    <w:rsid w:val="00A22E6C"/>
    <w:rsid w:val="00A2315E"/>
    <w:rsid w:val="00A32DE4"/>
    <w:rsid w:val="00A41F68"/>
    <w:rsid w:val="00A4602D"/>
    <w:rsid w:val="00A511D8"/>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11207"/>
    <w:rsid w:val="00B11FD6"/>
    <w:rsid w:val="00B237BC"/>
    <w:rsid w:val="00B26E9B"/>
    <w:rsid w:val="00B2799C"/>
    <w:rsid w:val="00B359C8"/>
    <w:rsid w:val="00B4111E"/>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CD5"/>
    <w:rsid w:val="00BB466B"/>
    <w:rsid w:val="00BB4837"/>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66C"/>
    <w:rsid w:val="00C73F50"/>
    <w:rsid w:val="00C77569"/>
    <w:rsid w:val="00C82FE8"/>
    <w:rsid w:val="00C8387C"/>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555CF"/>
    <w:rsid w:val="00D66567"/>
    <w:rsid w:val="00D67114"/>
    <w:rsid w:val="00D83F4C"/>
    <w:rsid w:val="00D90556"/>
    <w:rsid w:val="00DA31C7"/>
    <w:rsid w:val="00DA5568"/>
    <w:rsid w:val="00DB1042"/>
    <w:rsid w:val="00DB1226"/>
    <w:rsid w:val="00DC050B"/>
    <w:rsid w:val="00DD202E"/>
    <w:rsid w:val="00DD307E"/>
    <w:rsid w:val="00DD5765"/>
    <w:rsid w:val="00DF5294"/>
    <w:rsid w:val="00E140BD"/>
    <w:rsid w:val="00E166A9"/>
    <w:rsid w:val="00E17502"/>
    <w:rsid w:val="00E24DE8"/>
    <w:rsid w:val="00E31A9D"/>
    <w:rsid w:val="00E3246D"/>
    <w:rsid w:val="00E363EF"/>
    <w:rsid w:val="00E42F7F"/>
    <w:rsid w:val="00E44EC2"/>
    <w:rsid w:val="00E4792E"/>
    <w:rsid w:val="00E54B5D"/>
    <w:rsid w:val="00E63D53"/>
    <w:rsid w:val="00E64F2E"/>
    <w:rsid w:val="00E835EA"/>
    <w:rsid w:val="00E90A74"/>
    <w:rsid w:val="00E948BA"/>
    <w:rsid w:val="00E94C9E"/>
    <w:rsid w:val="00E97592"/>
    <w:rsid w:val="00EA4931"/>
    <w:rsid w:val="00EA5F43"/>
    <w:rsid w:val="00EA7372"/>
    <w:rsid w:val="00EA7920"/>
    <w:rsid w:val="00EC1B7A"/>
    <w:rsid w:val="00EC4766"/>
    <w:rsid w:val="00ED25AB"/>
    <w:rsid w:val="00ED58B3"/>
    <w:rsid w:val="00EE00C0"/>
    <w:rsid w:val="00EE31D2"/>
    <w:rsid w:val="00EE7934"/>
    <w:rsid w:val="00EF2918"/>
    <w:rsid w:val="00F02DB1"/>
    <w:rsid w:val="00F03C58"/>
    <w:rsid w:val="00F05E6E"/>
    <w:rsid w:val="00F2416B"/>
    <w:rsid w:val="00F279EC"/>
    <w:rsid w:val="00F40333"/>
    <w:rsid w:val="00F57E01"/>
    <w:rsid w:val="00F627B0"/>
    <w:rsid w:val="00F73B31"/>
    <w:rsid w:val="00F74992"/>
    <w:rsid w:val="00F74B44"/>
    <w:rsid w:val="00F75D52"/>
    <w:rsid w:val="00F93412"/>
    <w:rsid w:val="00F947B8"/>
    <w:rsid w:val="00FA04B9"/>
    <w:rsid w:val="00FA4660"/>
    <w:rsid w:val="00FB199D"/>
    <w:rsid w:val="00FB2E30"/>
    <w:rsid w:val="00FB3720"/>
    <w:rsid w:val="00FB650D"/>
    <w:rsid w:val="00FB7051"/>
    <w:rsid w:val="00FC232A"/>
    <w:rsid w:val="00FC38E6"/>
    <w:rsid w:val="00FD39BC"/>
    <w:rsid w:val="00FE22AF"/>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1310</Words>
  <Characters>7467</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26</cp:revision>
  <cp:lastPrinted>2026-11-04T07:10:00Z</cp:lastPrinted>
  <dcterms:created xsi:type="dcterms:W3CDTF">2026-11-04T06:51:00Z</dcterms:created>
  <dcterms:modified xsi:type="dcterms:W3CDTF">2026-11-06T14:25:00Z</dcterms:modified>
</cp:coreProperties>
</file>