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F3" w:rsidRPr="004574A3" w:rsidRDefault="002340CF" w:rsidP="00D3439D">
      <w:pPr>
        <w:rPr>
          <w:b/>
        </w:rPr>
      </w:pPr>
      <w:r>
        <w:rPr>
          <w:b/>
        </w:rPr>
        <w:t>SLUŽBA ZA UNUTARNJU REVIZIJU</w:t>
      </w:r>
    </w:p>
    <w:p w:rsidR="00F11739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5064A9" w:rsidRPr="004574A3">
        <w:rPr>
          <w:rFonts w:ascii="Times New Roman" w:hAnsi="Times New Roman"/>
          <w:b/>
          <w:sz w:val="23"/>
          <w:szCs w:val="23"/>
        </w:rPr>
        <w:t>javnog natječaja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>za prijam u službu</w:t>
      </w:r>
      <w:r w:rsidR="00F11739">
        <w:rPr>
          <w:rFonts w:ascii="Times New Roman" w:hAnsi="Times New Roman"/>
          <w:b/>
          <w:sz w:val="23"/>
          <w:szCs w:val="23"/>
        </w:rPr>
        <w:t xml:space="preserve"> </w:t>
      </w:r>
      <w:r w:rsidR="002340CF">
        <w:rPr>
          <w:rFonts w:ascii="Times New Roman" w:hAnsi="Times New Roman"/>
          <w:b/>
          <w:sz w:val="23"/>
          <w:szCs w:val="23"/>
        </w:rPr>
        <w:t>unutarnjeg revizora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2340CF">
        <w:rPr>
          <w:b/>
        </w:rPr>
        <w:t>1</w:t>
      </w:r>
      <w:r w:rsidR="00C75B1E" w:rsidRPr="004574A3">
        <w:rPr>
          <w:b/>
        </w:rPr>
        <w:t>/15</w:t>
      </w:r>
      <w:r w:rsidRPr="004574A3">
        <w:rPr>
          <w:b/>
        </w:rPr>
        <w:t>-01/</w:t>
      </w:r>
      <w:r w:rsidR="005064A9" w:rsidRPr="004574A3">
        <w:rPr>
          <w:b/>
        </w:rPr>
        <w:t>5</w:t>
      </w:r>
      <w:r w:rsidR="002340CF">
        <w:rPr>
          <w:b/>
        </w:rPr>
        <w:t>1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2340CF">
        <w:rPr>
          <w:b/>
        </w:rPr>
        <w:t>16/1</w:t>
      </w:r>
      <w:r w:rsidRPr="004574A3">
        <w:rPr>
          <w:b/>
        </w:rPr>
        <w:t>-1</w:t>
      </w:r>
      <w:r w:rsidR="000E03D9" w:rsidRPr="004574A3">
        <w:rPr>
          <w:b/>
        </w:rPr>
        <w:t>5</w:t>
      </w:r>
      <w:r w:rsidRPr="004574A3">
        <w:rPr>
          <w:b/>
        </w:rPr>
        <w:t>-</w:t>
      </w:r>
      <w:r w:rsidR="002340CF">
        <w:rPr>
          <w:b/>
        </w:rPr>
        <w:t>7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2340CF">
        <w:rPr>
          <w:b/>
        </w:rPr>
        <w:t>9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2340CF">
        <w:rPr>
          <w:b/>
        </w:rPr>
        <w:t>prosinca</w:t>
      </w:r>
      <w:r w:rsidRPr="004574A3">
        <w:rPr>
          <w:b/>
        </w:rPr>
        <w:t xml:space="preserve"> 201</w:t>
      </w:r>
      <w:r w:rsidR="000E03D9" w:rsidRPr="004574A3">
        <w:rPr>
          <w:b/>
        </w:rPr>
        <w:t>5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4574A3">
        <w:t>javnog natječaja</w:t>
      </w:r>
      <w:r w:rsidRPr="004574A3">
        <w:t xml:space="preserve"> za prijam u službu </w:t>
      </w:r>
      <w:r w:rsidR="002340CF">
        <w:t>2</w:t>
      </w:r>
      <w:r w:rsidRPr="004574A3">
        <w:t xml:space="preserve"> službenika</w:t>
      </w:r>
      <w:r w:rsidR="00C32134" w:rsidRPr="004574A3">
        <w:t xml:space="preserve">, na </w:t>
      </w:r>
      <w:r w:rsidR="005064A9" w:rsidRPr="004574A3">
        <w:t>ne</w:t>
      </w:r>
      <w:r w:rsidR="00C32134" w:rsidRPr="004574A3">
        <w:t>određeno vrijeme,</w:t>
      </w:r>
      <w:r w:rsidRPr="004574A3">
        <w:t xml:space="preserve"> na radno mjesto br. </w:t>
      </w:r>
      <w:r w:rsidR="002340CF">
        <w:t>14</w:t>
      </w:r>
      <w:r w:rsidR="004574A3">
        <w:t>.</w:t>
      </w:r>
      <w:r w:rsidRPr="004574A3">
        <w:t xml:space="preserve"> iz Pravilnika o unutarnjem redu upravnih tijela Zadarske županije, </w:t>
      </w:r>
      <w:r w:rsidR="002340CF">
        <w:t>unutarnji revizor</w:t>
      </w:r>
      <w:r w:rsidRPr="004574A3">
        <w:t xml:space="preserve"> u </w:t>
      </w:r>
      <w:r w:rsidR="002340CF">
        <w:t>Službu za unutarnju reviziju</w:t>
      </w:r>
      <w:r w:rsidRPr="004574A3">
        <w:t>, objavljuje slijedeći</w:t>
      </w:r>
    </w:p>
    <w:p w:rsidR="007E5FC7" w:rsidRPr="004574A3" w:rsidRDefault="007E5FC7" w:rsidP="007E5FC7">
      <w:pPr>
        <w:jc w:val="center"/>
      </w:pP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C86836" w:rsidRPr="004574A3" w:rsidRDefault="00C86836" w:rsidP="00D3439D">
      <w:pPr>
        <w:rPr>
          <w:b/>
        </w:rPr>
      </w:pP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4574A3">
        <w:rPr>
          <w:b/>
        </w:rPr>
        <w:t>javni natječaj</w:t>
      </w:r>
      <w:r w:rsidRPr="004574A3">
        <w:rPr>
          <w:b/>
        </w:rPr>
        <w:t xml:space="preserve"> za prijam u službu </w:t>
      </w:r>
      <w:r w:rsidR="002340CF">
        <w:rPr>
          <w:b/>
        </w:rPr>
        <w:t>unutarnjeg revizora</w:t>
      </w:r>
      <w:r w:rsidRPr="004574A3">
        <w:rPr>
          <w:b/>
        </w:rPr>
        <w:t xml:space="preserve"> u </w:t>
      </w:r>
      <w:r w:rsidR="002340CF">
        <w:rPr>
          <w:b/>
        </w:rPr>
        <w:t>Službu za unutarnju reviziju</w:t>
      </w:r>
      <w:r w:rsidR="007513AC" w:rsidRPr="004574A3">
        <w:rPr>
          <w:b/>
        </w:rPr>
        <w:t>,</w:t>
      </w:r>
      <w:r w:rsidRPr="004574A3">
        <w:rPr>
          <w:b/>
        </w:rPr>
        <w:t xml:space="preserve"> na </w:t>
      </w:r>
      <w:r w:rsidR="004574A3">
        <w:rPr>
          <w:b/>
        </w:rPr>
        <w:t>ne</w:t>
      </w:r>
      <w:r w:rsidRPr="004574A3">
        <w:rPr>
          <w:b/>
        </w:rPr>
        <w:t>određeno vrijeme</w:t>
      </w:r>
      <w:r w:rsidR="004574A3">
        <w:rPr>
          <w:b/>
        </w:rPr>
        <w:t xml:space="preserve">, uz probni rad </w:t>
      </w:r>
      <w:r w:rsidR="002340CF">
        <w:rPr>
          <w:b/>
        </w:rPr>
        <w:t xml:space="preserve">u trajanju </w:t>
      </w:r>
      <w:r w:rsidR="004574A3">
        <w:rPr>
          <w:b/>
        </w:rPr>
        <w:t>od 3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4574A3">
        <w:t xml:space="preserve">u „Narodnim novinama“ broj </w:t>
      </w:r>
      <w:r w:rsidR="002340CF">
        <w:t>158</w:t>
      </w:r>
      <w:r w:rsidR="004574A3">
        <w:t xml:space="preserve">/15 od </w:t>
      </w:r>
      <w:r w:rsidR="002340CF">
        <w:t>25</w:t>
      </w:r>
      <w:r w:rsidR="004574A3">
        <w:t xml:space="preserve">. </w:t>
      </w:r>
      <w:r w:rsidR="002340CF">
        <w:t>studenoga</w:t>
      </w:r>
      <w:r w:rsidR="004574A3">
        <w:t xml:space="preserve"> 2015.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F11739" w:rsidRDefault="00801618" w:rsidP="00801618">
      <w:pPr>
        <w:jc w:val="center"/>
        <w:rPr>
          <w:b/>
          <w:u w:val="single"/>
        </w:rPr>
      </w:pPr>
      <w:r w:rsidRPr="00F11739">
        <w:rPr>
          <w:b/>
          <w:u w:val="single"/>
        </w:rPr>
        <w:t xml:space="preserve">dana </w:t>
      </w:r>
      <w:r w:rsidR="002340CF" w:rsidRPr="00F11739">
        <w:rPr>
          <w:b/>
          <w:u w:val="single"/>
        </w:rPr>
        <w:t>1</w:t>
      </w:r>
      <w:r w:rsidR="00F11739" w:rsidRPr="00F11739">
        <w:rPr>
          <w:b/>
          <w:u w:val="single"/>
        </w:rPr>
        <w:t>6</w:t>
      </w:r>
      <w:r w:rsidRPr="00F11739">
        <w:rPr>
          <w:b/>
          <w:u w:val="single"/>
        </w:rPr>
        <w:t xml:space="preserve">. </w:t>
      </w:r>
      <w:r w:rsidR="002340CF" w:rsidRPr="00F11739">
        <w:rPr>
          <w:b/>
          <w:u w:val="single"/>
        </w:rPr>
        <w:t>prosinca</w:t>
      </w:r>
      <w:r w:rsidRPr="00F11739">
        <w:rPr>
          <w:b/>
          <w:u w:val="single"/>
        </w:rPr>
        <w:t xml:space="preserve"> (</w:t>
      </w:r>
      <w:r w:rsidR="00F11739" w:rsidRPr="00F11739">
        <w:rPr>
          <w:b/>
          <w:u w:val="single"/>
        </w:rPr>
        <w:t>srijeda</w:t>
      </w:r>
      <w:r w:rsidR="002340CF" w:rsidRPr="00F11739">
        <w:rPr>
          <w:b/>
          <w:u w:val="single"/>
        </w:rPr>
        <w:t>)</w:t>
      </w:r>
      <w:r w:rsidRPr="00F11739">
        <w:rPr>
          <w:b/>
          <w:u w:val="single"/>
        </w:rPr>
        <w:t xml:space="preserve"> 2015. godine u Domu Županije u prostorijama </w:t>
      </w:r>
      <w:r w:rsidR="00F11739" w:rsidRPr="00F11739">
        <w:rPr>
          <w:b/>
          <w:u w:val="single"/>
        </w:rPr>
        <w:t>Velike</w:t>
      </w:r>
      <w:r w:rsidRPr="00F11739">
        <w:rPr>
          <w:b/>
          <w:u w:val="single"/>
        </w:rPr>
        <w:t xml:space="preserve"> vijećnice, Božidara </w:t>
      </w:r>
      <w:proofErr w:type="spellStart"/>
      <w:r w:rsidRPr="00F11739">
        <w:rPr>
          <w:b/>
          <w:u w:val="single"/>
        </w:rPr>
        <w:t>Petranovića</w:t>
      </w:r>
      <w:proofErr w:type="spellEnd"/>
      <w:r w:rsidRPr="00F11739">
        <w:rPr>
          <w:b/>
          <w:u w:val="single"/>
        </w:rPr>
        <w:t xml:space="preserve"> 8, 23000 Zadar, s početkom u 13,00 sati</w:t>
      </w:r>
    </w:p>
    <w:p w:rsidR="00801618" w:rsidRPr="002340CF" w:rsidRDefault="00801618" w:rsidP="00801618">
      <w:pPr>
        <w:jc w:val="both"/>
        <w:rPr>
          <w:b/>
          <w:color w:val="FF0000"/>
        </w:rPr>
      </w:pP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 xml:space="preserve">Pravo pristupa na prethodnu provjeru znanja i sposobnosti imaju kandidati koji su dostavili pravovremene i potpune prijave te koji udovoljavaju propisanim i objavljenim uvjetima </w:t>
      </w:r>
      <w:r w:rsidR="00A37281">
        <w:t>javnog natječaja</w:t>
      </w:r>
      <w:r w:rsidRPr="004574A3">
        <w:t>, a to su slijedeći kandidati:</w:t>
      </w: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084F7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F46FD" w:rsidRPr="004574A3" w:rsidRDefault="00335CE3" w:rsidP="00BB433F">
      <w:pPr>
        <w:ind w:left="360"/>
        <w:jc w:val="both"/>
      </w:pPr>
      <w:r w:rsidRPr="004574A3">
        <w:lastRenderedPageBreak/>
        <w:t>1</w:t>
      </w:r>
      <w:r w:rsidR="00BB433F" w:rsidRPr="004574A3">
        <w:t xml:space="preserve">. </w:t>
      </w:r>
      <w:r w:rsidR="00A37281">
        <w:t>Tajana Buljat</w:t>
      </w:r>
    </w:p>
    <w:p w:rsidR="00BB433F" w:rsidRPr="004574A3" w:rsidRDefault="00BB433F" w:rsidP="00BB433F">
      <w:pPr>
        <w:ind w:left="360"/>
        <w:jc w:val="both"/>
      </w:pPr>
      <w:r w:rsidRPr="004574A3">
        <w:t xml:space="preserve">2. </w:t>
      </w:r>
      <w:r w:rsidR="00A37281">
        <w:t xml:space="preserve">Ljubica </w:t>
      </w:r>
      <w:proofErr w:type="spellStart"/>
      <w:r w:rsidR="00A37281">
        <w:t>Surić</w:t>
      </w:r>
      <w:proofErr w:type="spellEnd"/>
    </w:p>
    <w:p w:rsidR="00BB433F" w:rsidRPr="004574A3" w:rsidRDefault="00BB433F" w:rsidP="00BB433F">
      <w:pPr>
        <w:ind w:left="360"/>
        <w:jc w:val="both"/>
      </w:pPr>
      <w:r w:rsidRPr="004574A3">
        <w:t xml:space="preserve">3. </w:t>
      </w:r>
      <w:r w:rsidR="00A37281">
        <w:t>Boris Zubčić</w:t>
      </w:r>
    </w:p>
    <w:p w:rsidR="00BB433F" w:rsidRPr="004574A3" w:rsidRDefault="00BB433F" w:rsidP="00BB433F">
      <w:pPr>
        <w:ind w:left="360"/>
        <w:jc w:val="both"/>
      </w:pPr>
      <w:r w:rsidRPr="004574A3">
        <w:lastRenderedPageBreak/>
        <w:t xml:space="preserve">4. </w:t>
      </w:r>
      <w:r w:rsidR="00A37281">
        <w:t>Marica Santini</w:t>
      </w:r>
    </w:p>
    <w:p w:rsidR="00BB433F" w:rsidRDefault="00BB433F" w:rsidP="00BB433F">
      <w:pPr>
        <w:ind w:left="360"/>
        <w:jc w:val="both"/>
      </w:pPr>
      <w:r w:rsidRPr="004574A3">
        <w:t xml:space="preserve">5. </w:t>
      </w:r>
      <w:r w:rsidR="00A37281">
        <w:t>Daniel Rudić</w:t>
      </w:r>
    </w:p>
    <w:p w:rsidR="00BB433F" w:rsidRPr="004574A3" w:rsidRDefault="00BB433F" w:rsidP="00D3439D">
      <w:pPr>
        <w:jc w:val="both"/>
        <w:rPr>
          <w:b/>
          <w:u w:val="single"/>
        </w:rPr>
        <w:sectPr w:rsidR="00BB433F" w:rsidRPr="004574A3" w:rsidSect="00BB433F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Pr="004574A3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AF46FD" w:rsidRPr="004574A3" w:rsidRDefault="00AF46FD" w:rsidP="00D3439D">
      <w:pPr>
        <w:jc w:val="both"/>
        <w:rPr>
          <w:b/>
          <w:u w:val="single"/>
        </w:rPr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377326" w:rsidP="00D3439D">
      <w:pPr>
        <w:jc w:val="both"/>
      </w:pPr>
      <w:r w:rsidRPr="004574A3">
        <w:lastRenderedPageBreak/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3810FC">
        <w:t>javnog natječaja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>ili tijekom njena trajanja odustane od is</w:t>
      </w:r>
      <w:bookmarkStart w:id="0" w:name="_GoBack"/>
      <w:bookmarkEnd w:id="0"/>
      <w:r w:rsidR="005433DE" w:rsidRPr="004574A3">
        <w:t xml:space="preserve">te, </w:t>
      </w:r>
      <w:r w:rsidR="00E71EDD" w:rsidRPr="004574A3">
        <w:t>smatrat će se da je povukao</w:t>
      </w:r>
      <w:r w:rsidR="00F16975" w:rsidRPr="004574A3">
        <w:t xml:space="preserve"> prijavu na </w:t>
      </w:r>
      <w:r w:rsidR="003810FC">
        <w:t>javni natječaj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3810FC">
        <w:t>javnog natječaja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F11739">
        <w:t>unutarnjeg revizora</w:t>
      </w:r>
      <w:r w:rsidR="000D77AB" w:rsidRPr="004574A3">
        <w:t xml:space="preserve"> u </w:t>
      </w:r>
      <w:r w:rsidR="00F11739">
        <w:t>Službi za unutarnju reviziju</w:t>
      </w:r>
      <w:r w:rsidR="000D77AB" w:rsidRPr="004574A3">
        <w:t xml:space="preserve"> </w:t>
      </w:r>
      <w:r w:rsidR="00D3439D" w:rsidRPr="004574A3">
        <w:t>su sljedeći: </w:t>
      </w:r>
    </w:p>
    <w:p w:rsidR="00143AD6" w:rsidRPr="00143AD6" w:rsidRDefault="00143AD6" w:rsidP="00143AD6">
      <w:pPr>
        <w:numPr>
          <w:ilvl w:val="0"/>
          <w:numId w:val="13"/>
        </w:numPr>
        <w:jc w:val="both"/>
      </w:pPr>
      <w:r w:rsidRPr="00143AD6">
        <w:t>Zakon o sustavu unutarnjih kontrola u javnom sektoru („Narodne novine“ 78/15),</w:t>
      </w:r>
    </w:p>
    <w:p w:rsidR="00143AD6" w:rsidRPr="00143AD6" w:rsidRDefault="00143AD6" w:rsidP="00143AD6">
      <w:pPr>
        <w:numPr>
          <w:ilvl w:val="0"/>
          <w:numId w:val="13"/>
        </w:numPr>
        <w:jc w:val="both"/>
      </w:pPr>
      <w:r w:rsidRPr="00143AD6">
        <w:t>Pravilnik o unutarnjoj reviziji korisnika proračuna („Narodne novine“ 96/13),</w:t>
      </w:r>
    </w:p>
    <w:p w:rsidR="00143AD6" w:rsidRPr="00143AD6" w:rsidRDefault="00143AD6" w:rsidP="00143AD6">
      <w:pPr>
        <w:numPr>
          <w:ilvl w:val="0"/>
          <w:numId w:val="13"/>
        </w:numPr>
        <w:jc w:val="both"/>
      </w:pPr>
      <w:r w:rsidRPr="00143AD6">
        <w:t>Zakon o općem upravnom postupku („Narodne novine“ 47/09),</w:t>
      </w:r>
    </w:p>
    <w:p w:rsidR="00143AD6" w:rsidRPr="00143AD6" w:rsidRDefault="00143AD6" w:rsidP="00143AD6">
      <w:pPr>
        <w:tabs>
          <w:tab w:val="left" w:pos="851"/>
        </w:tabs>
        <w:ind w:left="709" w:hanging="709"/>
        <w:jc w:val="both"/>
        <w:rPr>
          <w:rFonts w:eastAsiaTheme="minorHAnsi"/>
          <w:lang w:eastAsia="en-US"/>
        </w:rPr>
      </w:pPr>
      <w:r w:rsidRPr="00143AD6">
        <w:t xml:space="preserve">      4. </w:t>
      </w:r>
      <w:r w:rsidRPr="00143AD6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143AD6" w:rsidRPr="00143AD6" w:rsidRDefault="00143AD6" w:rsidP="00143AD6">
      <w:pPr>
        <w:jc w:val="both"/>
      </w:pPr>
    </w:p>
    <w:p w:rsidR="00143AD6" w:rsidRDefault="00C15D9D" w:rsidP="00DE266B">
      <w:pPr>
        <w:jc w:val="both"/>
        <w:rPr>
          <w:color w:val="0000FF"/>
          <w:u w:val="single"/>
        </w:rPr>
      </w:pPr>
      <w:r w:rsidRPr="004574A3">
        <w:t xml:space="preserve">Izvori za pripremu kandidata objavljeni u „Narodnim novinama“ dostupni su na </w:t>
      </w:r>
      <w:r w:rsidR="00143AD6" w:rsidRPr="00946992">
        <w:t xml:space="preserve">mrežnoj stranici </w:t>
      </w:r>
      <w:hyperlink r:id="rId8" w:history="1">
        <w:r w:rsidR="00143AD6" w:rsidRPr="00946992">
          <w:rPr>
            <w:color w:val="0000FF"/>
            <w:u w:val="single"/>
          </w:rPr>
          <w:t>narodne novine</w:t>
        </w:r>
      </w:hyperlink>
      <w:r w:rsidRPr="004574A3">
        <w:rPr>
          <w:u w:val="single"/>
        </w:rPr>
        <w:t xml:space="preserve">, </w:t>
      </w:r>
      <w:r w:rsidR="00143AD6" w:rsidRPr="00DE54A8">
        <w:t>i</w:t>
      </w:r>
      <w:r w:rsidR="00143AD6" w:rsidRPr="00BF13A8">
        <w:t xml:space="preserve">zvor objavljen u „Službenom glasniku Zadarske županije“ dostupan je na linku </w:t>
      </w:r>
      <w:hyperlink r:id="rId9" w:history="1">
        <w:r w:rsidR="00143AD6" w:rsidRPr="00BF13A8">
          <w:rPr>
            <w:color w:val="0000FF"/>
            <w:u w:val="single"/>
          </w:rPr>
          <w:t>zadarska županija-službeni glasnici</w:t>
        </w:r>
      </w:hyperlink>
      <w:r w:rsidR="00143AD6">
        <w:rPr>
          <w:color w:val="0000FF"/>
          <w:u w:val="single"/>
        </w:rPr>
        <w:t xml:space="preserve"> .</w:t>
      </w:r>
    </w:p>
    <w:p w:rsidR="00143AD6" w:rsidRDefault="00143AD6" w:rsidP="00DE266B">
      <w:pPr>
        <w:jc w:val="both"/>
        <w:rPr>
          <w:color w:val="0000FF"/>
          <w:u w:val="single"/>
        </w:rPr>
      </w:pPr>
    </w:p>
    <w:p w:rsidR="00143AD6" w:rsidRDefault="00377326" w:rsidP="00DE266B">
      <w:pPr>
        <w:jc w:val="both"/>
      </w:pPr>
      <w:r w:rsidRPr="004574A3">
        <w:t xml:space="preserve">5. </w:t>
      </w:r>
      <w:r w:rsidR="00DE266B" w:rsidRPr="004574A3">
        <w:t>Prethodna provjera znanja i sposobnosti kandidata</w:t>
      </w:r>
      <w:r w:rsidR="00143AD6">
        <w:t xml:space="preserve"> obuhvaća:</w:t>
      </w:r>
    </w:p>
    <w:p w:rsidR="00DE266B" w:rsidRDefault="00143AD6" w:rsidP="00DE266B">
      <w:pPr>
        <w:jc w:val="both"/>
      </w:pPr>
      <w:r>
        <w:t>- pisanu provjeru znanja iz područja navedenih u pravnim izvorima za pripremanje kandidata,</w:t>
      </w:r>
    </w:p>
    <w:p w:rsidR="00143AD6" w:rsidRPr="004574A3" w:rsidRDefault="00143AD6" w:rsidP="00DE266B">
      <w:pPr>
        <w:jc w:val="both"/>
      </w:pPr>
      <w:r>
        <w:t>- intervju.</w:t>
      </w:r>
    </w:p>
    <w:p w:rsidR="000044EA" w:rsidRPr="004574A3" w:rsidRDefault="000044EA" w:rsidP="00DE266B">
      <w:pPr>
        <w:jc w:val="both"/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143AD6">
        <w:t>određeni broj bodova od 1 do10, te je maksimalan broj bodova koje kandidat može ostvariti na prethodnoj provjeri znanja i sposobnosti 20 bodova.</w:t>
      </w:r>
    </w:p>
    <w:p w:rsidR="006A1F03" w:rsidRPr="004574A3" w:rsidRDefault="006A1F03" w:rsidP="00DE266B">
      <w:pPr>
        <w:jc w:val="both"/>
      </w:pPr>
    </w:p>
    <w:p w:rsidR="0022728A" w:rsidRPr="004574A3" w:rsidRDefault="00377326" w:rsidP="00DE266B">
      <w:pPr>
        <w:jc w:val="both"/>
      </w:pPr>
      <w:r w:rsidRPr="004574A3">
        <w:t xml:space="preserve">7. </w:t>
      </w:r>
      <w:r w:rsidR="000044EA" w:rsidRPr="004574A3">
        <w:t>Pisani test sastoji se od ukupno 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E46D56" w:rsidRPr="004574A3" w:rsidRDefault="007763B4" w:rsidP="00E46D56">
      <w:pPr>
        <w:jc w:val="both"/>
      </w:pPr>
      <w:r w:rsidRPr="004574A3">
        <w:t>Smatra se da je kandidat položio pisani test ako je ostvario najmanje ili više od 50% bodova na provedenom testiranju.</w:t>
      </w:r>
    </w:p>
    <w:p w:rsidR="007763B4" w:rsidRPr="004574A3" w:rsidRDefault="007763B4" w:rsidP="00DE266B">
      <w:pPr>
        <w:jc w:val="both"/>
        <w:rPr>
          <w:b/>
          <w:u w:val="single"/>
        </w:rPr>
      </w:pPr>
    </w:p>
    <w:p w:rsidR="00DE266B" w:rsidRPr="004574A3" w:rsidRDefault="00377326" w:rsidP="00DE266B">
      <w:pPr>
        <w:jc w:val="both"/>
      </w:pPr>
      <w:r w:rsidRPr="004574A3">
        <w:t xml:space="preserve">8. </w:t>
      </w:r>
      <w:r w:rsidR="007763B4" w:rsidRPr="004574A3">
        <w:t>S kan</w:t>
      </w:r>
      <w:r w:rsidR="0052314A" w:rsidRPr="004574A3">
        <w:t>didatom koji na pisanom testiranju ostvari najmanje ili više od 50% ukupnog mogućeg broja bodova, Povjerenstvo za prov</w:t>
      </w:r>
      <w:r w:rsidR="00C012FF" w:rsidRPr="004574A3">
        <w:t xml:space="preserve">edbu </w:t>
      </w:r>
      <w:r w:rsidR="0055682D">
        <w:t>javnog natječaja</w:t>
      </w:r>
      <w:r w:rsidR="00C012FF" w:rsidRPr="004574A3">
        <w:t xml:space="preserve"> provest će intervju istog dana.</w:t>
      </w:r>
    </w:p>
    <w:p w:rsidR="0052314A" w:rsidRPr="004574A3" w:rsidRDefault="0052314A" w:rsidP="00DE266B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lastRenderedPageBreak/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9.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A75793" w:rsidP="00D3439D">
      <w:pPr>
        <w:jc w:val="both"/>
      </w:pPr>
      <w:r w:rsidRPr="004574A3">
        <w:t xml:space="preserve">10.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55682D">
        <w:t>javnog natječaja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</w:t>
      </w:r>
      <w:r w:rsidR="00143AD6">
        <w:t>Službe za unutarnju reviziju,</w:t>
      </w:r>
      <w:r w:rsidR="00862690" w:rsidRPr="004574A3">
        <w:t xml:space="preserve">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 xml:space="preserve">11. </w:t>
      </w:r>
      <w:r w:rsidR="00862690" w:rsidRPr="004574A3">
        <w:t>Pročelni</w:t>
      </w:r>
      <w:r w:rsidR="006855B4">
        <w:t>k</w:t>
      </w:r>
      <w:r w:rsidR="00862690" w:rsidRPr="004574A3">
        <w:t xml:space="preserve"> </w:t>
      </w:r>
      <w:r w:rsidR="00143AD6">
        <w:t>Službe za unutarnju reviziju</w:t>
      </w:r>
      <w:r w:rsidR="00862690" w:rsidRPr="004574A3">
        <w:t xml:space="preserve"> 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0" w:history="1">
        <w:r w:rsidRPr="004574A3">
          <w:rPr>
            <w:rStyle w:val="Hiperveza"/>
            <w:color w:val="auto"/>
          </w:rPr>
          <w:t>www.zadarska-zupanija.hr</w:t>
        </w:r>
      </w:hyperlink>
      <w:r w:rsidRPr="004574A3">
        <w:t xml:space="preserve"> i na oglasnoj ploči Doma Županije, Božidara </w:t>
      </w:r>
      <w:proofErr w:type="spellStart"/>
      <w:r w:rsidRPr="004574A3">
        <w:t>Petranovića</w:t>
      </w:r>
      <w:proofErr w:type="spellEnd"/>
      <w:r w:rsidRPr="004574A3">
        <w:t xml:space="preserve"> 8, Zadar, s danom </w:t>
      </w:r>
      <w:r w:rsidR="00143AD6">
        <w:t>9</w:t>
      </w:r>
      <w:r w:rsidRPr="004574A3">
        <w:t xml:space="preserve">. </w:t>
      </w:r>
      <w:r w:rsidR="00143AD6">
        <w:t>prosinca</w:t>
      </w:r>
      <w:r w:rsidR="00FA3262" w:rsidRPr="004574A3">
        <w:t xml:space="preserve"> </w:t>
      </w:r>
      <w:r w:rsidRPr="004574A3">
        <w:t>201</w:t>
      </w:r>
      <w:r w:rsidR="00376E29" w:rsidRPr="004574A3">
        <w:t>5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</w:t>
      </w:r>
      <w:r w:rsidR="00143AD6">
        <w:rPr>
          <w:b/>
        </w:rPr>
        <w:t>,</w:t>
      </w:r>
      <w:r w:rsidRPr="004574A3">
        <w:rPr>
          <w:b/>
        </w:rPr>
        <w:t xml:space="preserve"> </w:t>
      </w:r>
      <w:r w:rsidR="00143AD6">
        <w:rPr>
          <w:b/>
        </w:rPr>
        <w:t>mr. sc. Željko Ivković</w:t>
      </w:r>
      <w:r w:rsidRPr="004574A3">
        <w:rPr>
          <w:b/>
        </w:rPr>
        <w:t xml:space="preserve">, dipl. </w:t>
      </w:r>
      <w:r w:rsidR="006855B4">
        <w:rPr>
          <w:b/>
        </w:rPr>
        <w:t>oec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439D"/>
    <w:rsid w:val="000044EA"/>
    <w:rsid w:val="00006BB6"/>
    <w:rsid w:val="000105EE"/>
    <w:rsid w:val="00084F75"/>
    <w:rsid w:val="000A1D5C"/>
    <w:rsid w:val="000A408A"/>
    <w:rsid w:val="000B48DA"/>
    <w:rsid w:val="000D77AB"/>
    <w:rsid w:val="000E03D9"/>
    <w:rsid w:val="000E5F7B"/>
    <w:rsid w:val="00143AD6"/>
    <w:rsid w:val="00145F7F"/>
    <w:rsid w:val="00157453"/>
    <w:rsid w:val="001749B1"/>
    <w:rsid w:val="00191B66"/>
    <w:rsid w:val="001E77E6"/>
    <w:rsid w:val="002235A2"/>
    <w:rsid w:val="0022728A"/>
    <w:rsid w:val="002340CF"/>
    <w:rsid w:val="00264027"/>
    <w:rsid w:val="002647F3"/>
    <w:rsid w:val="002815C7"/>
    <w:rsid w:val="00285A82"/>
    <w:rsid w:val="002A7F8C"/>
    <w:rsid w:val="002C12DA"/>
    <w:rsid w:val="002E3F3F"/>
    <w:rsid w:val="003047F9"/>
    <w:rsid w:val="003137E6"/>
    <w:rsid w:val="00321F70"/>
    <w:rsid w:val="0032264D"/>
    <w:rsid w:val="00335CE3"/>
    <w:rsid w:val="00376E29"/>
    <w:rsid w:val="00377326"/>
    <w:rsid w:val="003810FC"/>
    <w:rsid w:val="00387B1C"/>
    <w:rsid w:val="003A0CD2"/>
    <w:rsid w:val="003C25CE"/>
    <w:rsid w:val="003F6947"/>
    <w:rsid w:val="004574A3"/>
    <w:rsid w:val="00460E90"/>
    <w:rsid w:val="00492E58"/>
    <w:rsid w:val="004B0567"/>
    <w:rsid w:val="004B2069"/>
    <w:rsid w:val="004D2215"/>
    <w:rsid w:val="005064A9"/>
    <w:rsid w:val="00520211"/>
    <w:rsid w:val="0052314A"/>
    <w:rsid w:val="005433DE"/>
    <w:rsid w:val="00551C81"/>
    <w:rsid w:val="0055682D"/>
    <w:rsid w:val="005603FA"/>
    <w:rsid w:val="00562F5D"/>
    <w:rsid w:val="00564752"/>
    <w:rsid w:val="005848ED"/>
    <w:rsid w:val="00586653"/>
    <w:rsid w:val="00662471"/>
    <w:rsid w:val="00670976"/>
    <w:rsid w:val="006855B4"/>
    <w:rsid w:val="006A1F03"/>
    <w:rsid w:val="006B46A6"/>
    <w:rsid w:val="006F2B60"/>
    <w:rsid w:val="00712C20"/>
    <w:rsid w:val="00746032"/>
    <w:rsid w:val="007513AC"/>
    <w:rsid w:val="007564A5"/>
    <w:rsid w:val="00767A5A"/>
    <w:rsid w:val="007763B4"/>
    <w:rsid w:val="007B48FD"/>
    <w:rsid w:val="007B717F"/>
    <w:rsid w:val="007E4A37"/>
    <w:rsid w:val="007E5FC7"/>
    <w:rsid w:val="00801618"/>
    <w:rsid w:val="00813FDA"/>
    <w:rsid w:val="00862690"/>
    <w:rsid w:val="00871F62"/>
    <w:rsid w:val="008A6919"/>
    <w:rsid w:val="008B11BB"/>
    <w:rsid w:val="008E0260"/>
    <w:rsid w:val="009643AA"/>
    <w:rsid w:val="00A12186"/>
    <w:rsid w:val="00A33ABE"/>
    <w:rsid w:val="00A36BCF"/>
    <w:rsid w:val="00A37281"/>
    <w:rsid w:val="00A75793"/>
    <w:rsid w:val="00A977C4"/>
    <w:rsid w:val="00AA3B29"/>
    <w:rsid w:val="00AF46FD"/>
    <w:rsid w:val="00AF5C29"/>
    <w:rsid w:val="00BB27F1"/>
    <w:rsid w:val="00BB433F"/>
    <w:rsid w:val="00BE1105"/>
    <w:rsid w:val="00C012FF"/>
    <w:rsid w:val="00C14B30"/>
    <w:rsid w:val="00C15D9D"/>
    <w:rsid w:val="00C20118"/>
    <w:rsid w:val="00C32134"/>
    <w:rsid w:val="00C75B1E"/>
    <w:rsid w:val="00C86836"/>
    <w:rsid w:val="00CA38D9"/>
    <w:rsid w:val="00CC0D0B"/>
    <w:rsid w:val="00D24DC9"/>
    <w:rsid w:val="00D24DFC"/>
    <w:rsid w:val="00D31AC5"/>
    <w:rsid w:val="00D3439D"/>
    <w:rsid w:val="00D65D69"/>
    <w:rsid w:val="00D71FFB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EF5F80"/>
    <w:rsid w:val="00F11739"/>
    <w:rsid w:val="00F16975"/>
    <w:rsid w:val="00F27797"/>
    <w:rsid w:val="00F64D5D"/>
    <w:rsid w:val="00F92B2C"/>
    <w:rsid w:val="00FA3262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oglasi/default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darska-zupanij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darska-zupanija.hr/index.php/sluzbeni-glas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788F-0D4C-434D-A171-31EABA9B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45</cp:revision>
  <cp:lastPrinted>2014-09-03T08:30:00Z</cp:lastPrinted>
  <dcterms:created xsi:type="dcterms:W3CDTF">2014-11-05T10:27:00Z</dcterms:created>
  <dcterms:modified xsi:type="dcterms:W3CDTF">2015-12-09T12:33:00Z</dcterms:modified>
</cp:coreProperties>
</file>