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</w:p>
    <w:p w:rsidR="00D51972" w:rsidRPr="004574A3" w:rsidRDefault="00D51972" w:rsidP="00D3439D">
      <w:pPr>
        <w:rPr>
          <w:b/>
        </w:rPr>
      </w:pPr>
      <w:r>
        <w:rPr>
          <w:b/>
        </w:rPr>
        <w:t>RAVOJ I EUROPSKE PROCESE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D51972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višeg stručnog suradnika za europske procese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064F5D">
        <w:rPr>
          <w:b/>
        </w:rPr>
        <w:t>3/16</w:t>
      </w:r>
      <w:r w:rsidR="005D3052">
        <w:rPr>
          <w:b/>
        </w:rPr>
        <w:t>-01/</w:t>
      </w:r>
      <w:r w:rsidR="00064F5D">
        <w:rPr>
          <w:b/>
        </w:rPr>
        <w:t>151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D51972">
        <w:rPr>
          <w:b/>
        </w:rPr>
        <w:t>09</w:t>
      </w:r>
      <w:r w:rsidRPr="004574A3">
        <w:rPr>
          <w:b/>
        </w:rPr>
        <w:t>-1</w:t>
      </w:r>
      <w:r w:rsidR="00064F5D">
        <w:rPr>
          <w:b/>
        </w:rPr>
        <w:t>6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064F5D">
        <w:rPr>
          <w:b/>
        </w:rPr>
        <w:t>30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064F5D">
        <w:rPr>
          <w:b/>
        </w:rPr>
        <w:t>rujna</w:t>
      </w:r>
      <w:r w:rsidRPr="004574A3">
        <w:rPr>
          <w:b/>
        </w:rPr>
        <w:t xml:space="preserve"> 201</w:t>
      </w:r>
      <w:r w:rsidR="00064F5D">
        <w:rPr>
          <w:b/>
        </w:rPr>
        <w:t>6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BB433F" w:rsidRPr="004574A3">
        <w:t>1</w:t>
      </w:r>
      <w:r w:rsidRPr="004574A3">
        <w:t xml:space="preserve"> službenika</w:t>
      </w:r>
      <w:r w:rsidR="00C32134" w:rsidRPr="004574A3">
        <w:t>, na određeno vrijeme</w:t>
      </w:r>
      <w:r w:rsidR="00F1778D">
        <w:t xml:space="preserve"> od 6 mjeseci</w:t>
      </w:r>
      <w:r w:rsidR="00C32134" w:rsidRPr="004574A3">
        <w:t>,</w:t>
      </w:r>
      <w:r w:rsidR="001D224A">
        <w:t xml:space="preserve"> na </w:t>
      </w:r>
      <w:r w:rsidR="00165136">
        <w:t>radno mjesto br. 6</w:t>
      </w:r>
      <w:r w:rsidR="00064F5D">
        <w:t>6</w:t>
      </w:r>
      <w:r w:rsidR="00165136">
        <w:t>. iz Prav</w:t>
      </w:r>
      <w:r w:rsidR="00085650">
        <w:t xml:space="preserve">ilnika o unutarnjem redu upravnih tijela Zadarske županije, viši stručni suradnik za europske procese u Upravni odjel za razvoj i europske procese, Odsjek za europske procese, objavljuje slijedeći 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375DDA">
        <w:rPr>
          <w:b/>
        </w:rPr>
        <w:t xml:space="preserve">višeg stručnog suradnika za </w:t>
      </w:r>
      <w:r w:rsidR="00085650">
        <w:rPr>
          <w:b/>
        </w:rPr>
        <w:t>europske procese</w:t>
      </w:r>
      <w:r w:rsidRPr="004574A3">
        <w:rPr>
          <w:b/>
        </w:rPr>
        <w:t xml:space="preserve"> u Upravni odjel za </w:t>
      </w:r>
      <w:r w:rsidR="00085650">
        <w:rPr>
          <w:b/>
        </w:rPr>
        <w:t>razvoj i europske procese, Odsjek za europske procese,</w:t>
      </w:r>
      <w:r w:rsidRPr="004574A3">
        <w:rPr>
          <w:b/>
        </w:rPr>
        <w:t xml:space="preserve"> na određeno vrijeme</w:t>
      </w:r>
      <w:r w:rsidR="00027630">
        <w:rPr>
          <w:b/>
        </w:rPr>
        <w:t xml:space="preserve"> od 6 mjeseci</w:t>
      </w:r>
      <w:r w:rsidR="004574A3">
        <w:rPr>
          <w:b/>
        </w:rPr>
        <w:t xml:space="preserve">, </w:t>
      </w:r>
      <w:r w:rsidR="00085650">
        <w:rPr>
          <w:b/>
        </w:rPr>
        <w:t xml:space="preserve">radi obavljanja privremenih poslova, a radi </w:t>
      </w:r>
      <w:r w:rsidR="005D3052">
        <w:rPr>
          <w:b/>
        </w:rPr>
        <w:t xml:space="preserve"> provedbe</w:t>
      </w:r>
      <w:r w:rsidR="00085650">
        <w:rPr>
          <w:b/>
        </w:rPr>
        <w:t xml:space="preserve"> projekta </w:t>
      </w:r>
      <w:r w:rsidR="005D3052">
        <w:rPr>
          <w:b/>
        </w:rPr>
        <w:t>Europa Direct Zadar - EDIC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064F5D">
        <w:t>14</w:t>
      </w:r>
      <w:r w:rsidR="00085650">
        <w:t>. rujna</w:t>
      </w:r>
      <w:r w:rsidR="004574A3">
        <w:t xml:space="preserve"> 201</w:t>
      </w:r>
      <w:r w:rsidR="00064F5D">
        <w:t>6</w:t>
      </w:r>
      <w:r w:rsidR="004574A3">
        <w:t xml:space="preserve">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064F5D" w:rsidRDefault="00801618" w:rsidP="00801618">
      <w:pPr>
        <w:rPr>
          <w:color w:val="FF0000"/>
        </w:rPr>
      </w:pPr>
    </w:p>
    <w:p w:rsidR="00801618" w:rsidRPr="004274B2" w:rsidRDefault="00801618" w:rsidP="00801618">
      <w:pPr>
        <w:jc w:val="center"/>
        <w:rPr>
          <w:b/>
          <w:u w:val="single"/>
        </w:rPr>
      </w:pPr>
      <w:r w:rsidRPr="004274B2">
        <w:rPr>
          <w:b/>
          <w:u w:val="single"/>
        </w:rPr>
        <w:t xml:space="preserve">dana </w:t>
      </w:r>
      <w:r w:rsidR="00064F5D" w:rsidRPr="004274B2">
        <w:rPr>
          <w:b/>
          <w:u w:val="single"/>
        </w:rPr>
        <w:t>6</w:t>
      </w:r>
      <w:r w:rsidRPr="004274B2">
        <w:rPr>
          <w:b/>
          <w:u w:val="single"/>
        </w:rPr>
        <w:t xml:space="preserve">. </w:t>
      </w:r>
      <w:r w:rsidR="005D119C" w:rsidRPr="004274B2">
        <w:rPr>
          <w:b/>
          <w:u w:val="single"/>
        </w:rPr>
        <w:t>listopada</w:t>
      </w:r>
      <w:r w:rsidRPr="004274B2">
        <w:rPr>
          <w:b/>
          <w:u w:val="single"/>
        </w:rPr>
        <w:t xml:space="preserve"> (</w:t>
      </w:r>
      <w:r w:rsidR="00064F5D" w:rsidRPr="004274B2">
        <w:rPr>
          <w:b/>
          <w:u w:val="single"/>
        </w:rPr>
        <w:t>četvrtak</w:t>
      </w:r>
      <w:r w:rsidRPr="004274B2">
        <w:rPr>
          <w:b/>
          <w:u w:val="single"/>
        </w:rPr>
        <w:t>) 201</w:t>
      </w:r>
      <w:r w:rsidR="00064F5D" w:rsidRPr="004274B2">
        <w:rPr>
          <w:b/>
          <w:u w:val="single"/>
        </w:rPr>
        <w:t>6</w:t>
      </w:r>
      <w:r w:rsidRPr="004274B2">
        <w:rPr>
          <w:b/>
          <w:u w:val="single"/>
        </w:rPr>
        <w:t xml:space="preserve">. godine u Domu Županije u prostorijama </w:t>
      </w:r>
      <w:r w:rsidR="004274B2">
        <w:rPr>
          <w:b/>
          <w:u w:val="single"/>
        </w:rPr>
        <w:t xml:space="preserve">Velike </w:t>
      </w:r>
      <w:r w:rsidRPr="004274B2">
        <w:rPr>
          <w:b/>
          <w:u w:val="single"/>
        </w:rPr>
        <w:t>vijećnice, Božidara Petranovića 8, 23000 Zadar, s početkom u 1</w:t>
      </w:r>
      <w:r w:rsidR="00064F5D" w:rsidRPr="004274B2">
        <w:rPr>
          <w:b/>
          <w:u w:val="single"/>
        </w:rPr>
        <w:t>2</w:t>
      </w:r>
      <w:r w:rsidRPr="004274B2">
        <w:rPr>
          <w:b/>
          <w:u w:val="single"/>
        </w:rPr>
        <w:t>,</w:t>
      </w:r>
      <w:r w:rsidR="00064F5D" w:rsidRPr="004274B2">
        <w:rPr>
          <w:b/>
          <w:u w:val="single"/>
        </w:rPr>
        <w:t>3</w:t>
      </w:r>
      <w:r w:rsidRPr="004274B2">
        <w:rPr>
          <w:b/>
          <w:u w:val="single"/>
        </w:rPr>
        <w:t>0 sati</w:t>
      </w:r>
    </w:p>
    <w:p w:rsidR="00801618" w:rsidRPr="004274B2" w:rsidRDefault="00801618" w:rsidP="00801618">
      <w:pPr>
        <w:jc w:val="both"/>
        <w:rPr>
          <w:b/>
        </w:rPr>
      </w:pP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D1A7E" w:rsidRDefault="00375DDA" w:rsidP="00D3439D">
      <w:pPr>
        <w:jc w:val="both"/>
      </w:pPr>
      <w:r>
        <w:t xml:space="preserve">1. </w:t>
      </w:r>
      <w:r w:rsidR="00064F5D">
        <w:t>Ana Maros</w:t>
      </w:r>
    </w:p>
    <w:p w:rsidR="00990A6F" w:rsidRDefault="005D3052" w:rsidP="00D3439D">
      <w:pPr>
        <w:jc w:val="both"/>
      </w:pPr>
      <w:r>
        <w:t xml:space="preserve">2. </w:t>
      </w:r>
      <w:r w:rsidR="00064F5D">
        <w:t>Marko Mašina</w:t>
      </w:r>
    </w:p>
    <w:p w:rsidR="00FD1A7E" w:rsidRDefault="00990A6F" w:rsidP="00D3439D">
      <w:pPr>
        <w:jc w:val="both"/>
      </w:pPr>
      <w:r>
        <w:t xml:space="preserve">3. </w:t>
      </w:r>
      <w:r w:rsidR="00064F5D">
        <w:t>Ana Anić</w:t>
      </w:r>
    </w:p>
    <w:p w:rsidR="00FD1A7E" w:rsidRDefault="00FD1A7E" w:rsidP="00D3439D">
      <w:pPr>
        <w:jc w:val="both"/>
      </w:pPr>
      <w:r>
        <w:t xml:space="preserve">4. </w:t>
      </w:r>
      <w:r w:rsidR="00064F5D">
        <w:t>Livija Kalmeta</w:t>
      </w:r>
    </w:p>
    <w:p w:rsidR="00FD1A7E" w:rsidRDefault="009676EB" w:rsidP="00D3439D">
      <w:pPr>
        <w:jc w:val="both"/>
      </w:pPr>
      <w:r>
        <w:t xml:space="preserve">5. </w:t>
      </w:r>
      <w:r w:rsidR="005473B0">
        <w:t>Antonija Kurtov</w:t>
      </w:r>
    </w:p>
    <w:p w:rsidR="00FD1A7E" w:rsidRDefault="009676EB" w:rsidP="00D3439D">
      <w:pPr>
        <w:jc w:val="both"/>
      </w:pPr>
      <w:r>
        <w:t xml:space="preserve">6. </w:t>
      </w:r>
      <w:r w:rsidR="005473B0">
        <w:t>Roberta Grbić</w:t>
      </w:r>
    </w:p>
    <w:p w:rsidR="00FD1A7E" w:rsidRDefault="00FD1A7E" w:rsidP="00D3439D">
      <w:pPr>
        <w:jc w:val="both"/>
      </w:pPr>
      <w:r>
        <w:t xml:space="preserve">7. </w:t>
      </w:r>
      <w:r w:rsidR="005473B0">
        <w:t>Silvestra Baotić</w:t>
      </w:r>
    </w:p>
    <w:p w:rsidR="00FD1A7E" w:rsidRDefault="00FD1A7E" w:rsidP="00D3439D">
      <w:pPr>
        <w:jc w:val="both"/>
      </w:pPr>
      <w:r>
        <w:t xml:space="preserve">8. </w:t>
      </w:r>
      <w:r w:rsidR="005473B0">
        <w:t>Nikolina Lukovac</w:t>
      </w:r>
    </w:p>
    <w:p w:rsidR="00FD1A7E" w:rsidRDefault="00FD1A7E" w:rsidP="00D3439D">
      <w:pPr>
        <w:jc w:val="both"/>
      </w:pPr>
      <w:r>
        <w:t xml:space="preserve">9. </w:t>
      </w:r>
      <w:r w:rsidR="005473B0">
        <w:t>Ivana Štulina</w:t>
      </w:r>
    </w:p>
    <w:p w:rsidR="005473B0" w:rsidRDefault="005473B0" w:rsidP="00D3439D">
      <w:pPr>
        <w:jc w:val="both"/>
      </w:pPr>
      <w:r>
        <w:t>10. Nadia Škarić</w:t>
      </w:r>
    </w:p>
    <w:p w:rsidR="005473B0" w:rsidRDefault="005473B0" w:rsidP="00D3439D">
      <w:pPr>
        <w:jc w:val="both"/>
      </w:pPr>
      <w:r>
        <w:t>11. Dario Vanjak</w:t>
      </w:r>
    </w:p>
    <w:p w:rsidR="005473B0" w:rsidRDefault="005473B0" w:rsidP="00D3439D">
      <w:pPr>
        <w:jc w:val="both"/>
      </w:pPr>
      <w:r>
        <w:t>12. Tea Bezjak</w:t>
      </w:r>
    </w:p>
    <w:p w:rsidR="005473B0" w:rsidRDefault="005473B0" w:rsidP="00D3439D">
      <w:pPr>
        <w:jc w:val="both"/>
      </w:pPr>
      <w:r>
        <w:lastRenderedPageBreak/>
        <w:t>13. Martina Jurišić</w:t>
      </w:r>
    </w:p>
    <w:p w:rsidR="005473B0" w:rsidRDefault="005473B0" w:rsidP="00D3439D">
      <w:pPr>
        <w:jc w:val="both"/>
      </w:pPr>
      <w:r>
        <w:t>14. Đeni Radošević</w:t>
      </w:r>
    </w:p>
    <w:p w:rsidR="005473B0" w:rsidRDefault="005473B0" w:rsidP="00D3439D">
      <w:pPr>
        <w:jc w:val="both"/>
      </w:pPr>
      <w:r>
        <w:t>15. Martina Šuća</w:t>
      </w:r>
    </w:p>
    <w:p w:rsidR="005473B0" w:rsidRDefault="005473B0" w:rsidP="00D3439D">
      <w:pPr>
        <w:jc w:val="both"/>
      </w:pPr>
      <w:r>
        <w:t>16. Nikolina Milin Varjačić</w:t>
      </w:r>
    </w:p>
    <w:p w:rsidR="005473B0" w:rsidRDefault="005473B0" w:rsidP="00D3439D">
      <w:pPr>
        <w:jc w:val="both"/>
      </w:pPr>
      <w:r>
        <w:t>17. Martin Letinić</w:t>
      </w:r>
    </w:p>
    <w:p w:rsidR="00990A6F" w:rsidRDefault="00990A6F" w:rsidP="00D3439D">
      <w:pPr>
        <w:jc w:val="both"/>
      </w:pPr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BB433F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9347DC">
        <w:t xml:space="preserve">višeg stručnog suradnika </w:t>
      </w:r>
      <w:r w:rsidR="00990A6F">
        <w:t>europske procese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990A6F">
        <w:t>razvoj i europske procese, Odsjek za europske procese</w:t>
      </w:r>
      <w:r w:rsidR="00D3439D" w:rsidRPr="004574A3">
        <w:t>: </w:t>
      </w:r>
    </w:p>
    <w:p w:rsidR="00990A6F" w:rsidRPr="00990A6F" w:rsidRDefault="00990A6F" w:rsidP="00990A6F">
      <w:pPr>
        <w:numPr>
          <w:ilvl w:val="0"/>
          <w:numId w:val="8"/>
        </w:numPr>
        <w:jc w:val="both"/>
      </w:pPr>
      <w:r w:rsidRPr="00990A6F">
        <w:t>Uredba o tijelima u sustavima upravljanja i kontrole korištenja Europskog socijalnog fonda, Europskog fonda za regionalni razvoj i Kohezijskog fonda, u vezi s ciljem „Ulaganje za rast i radna mjesta“ („Narodne novine“ 107/14</w:t>
      </w:r>
      <w:r w:rsidR="009676EB">
        <w:t>, 23/15</w:t>
      </w:r>
      <w:r w:rsidRPr="00990A6F">
        <w:t>)</w:t>
      </w:r>
    </w:p>
    <w:p w:rsidR="00990A6F" w:rsidRPr="00990A6F" w:rsidRDefault="00990A6F" w:rsidP="00990A6F">
      <w:pPr>
        <w:numPr>
          <w:ilvl w:val="0"/>
          <w:numId w:val="8"/>
        </w:numPr>
        <w:jc w:val="both"/>
      </w:pPr>
      <w:r w:rsidRPr="00990A6F">
        <w:t>Zakon o uspostavi institucionalnog okvira za provedbu europskih strukturnih i investicijskih fondova u Republici Hrvatskoj u financijskom razdoblju 2014./2020.  („Narodne novine“ 92/14)</w:t>
      </w:r>
    </w:p>
    <w:p w:rsidR="00990A6F" w:rsidRPr="00990A6F" w:rsidRDefault="00990A6F" w:rsidP="00990A6F">
      <w:pPr>
        <w:numPr>
          <w:ilvl w:val="0"/>
          <w:numId w:val="8"/>
        </w:numPr>
        <w:jc w:val="both"/>
      </w:pPr>
      <w:r w:rsidRPr="00990A6F">
        <w:t>Zakon o regionalnom razvoju Republike Hrvatske („Narodne novine“ 1</w:t>
      </w:r>
      <w:r w:rsidR="009676EB">
        <w:t>47</w:t>
      </w:r>
      <w:r w:rsidRPr="00990A6F">
        <w:t>/</w:t>
      </w:r>
      <w:r w:rsidR="009676EB">
        <w:t>14</w:t>
      </w:r>
      <w:r w:rsidRPr="00990A6F">
        <w:t>)</w:t>
      </w:r>
    </w:p>
    <w:p w:rsidR="00990A6F" w:rsidRPr="00990A6F" w:rsidRDefault="00990A6F" w:rsidP="00990A6F">
      <w:pPr>
        <w:numPr>
          <w:ilvl w:val="0"/>
          <w:numId w:val="8"/>
        </w:numPr>
        <w:jc w:val="both"/>
      </w:pPr>
      <w:r w:rsidRPr="00990A6F">
        <w:t>Strategija „Europa 2020“ (Brussels 3. 3. 2010. COM (2010) 2020 final)</w:t>
      </w:r>
    </w:p>
    <w:p w:rsidR="00990A6F" w:rsidRPr="00990A6F" w:rsidRDefault="00990A6F" w:rsidP="00990A6F">
      <w:pPr>
        <w:jc w:val="both"/>
        <w:rPr>
          <w:rFonts w:eastAsiaTheme="minorHAnsi"/>
          <w:lang w:eastAsia="en-US"/>
        </w:rPr>
      </w:pPr>
      <w:r w:rsidRPr="00990A6F">
        <w:t xml:space="preserve">      </w:t>
      </w:r>
      <w:r w:rsidR="009676EB">
        <w:t>5</w:t>
      </w:r>
      <w:r w:rsidRPr="00990A6F">
        <w:t xml:space="preserve">. </w:t>
      </w:r>
      <w:r w:rsidR="00B32690">
        <w:t xml:space="preserve"> </w:t>
      </w:r>
      <w:r w:rsidRPr="00990A6F">
        <w:rPr>
          <w:rFonts w:eastAsiaTheme="minorHAnsi"/>
          <w:lang w:eastAsia="en-US"/>
        </w:rPr>
        <w:t>Statut Zadarske županije („Službeni glasnik Zadarske županije“ 15/09, 7/10, 11/10, 4/12, 2/13, 14/13).</w:t>
      </w:r>
    </w:p>
    <w:p w:rsidR="00D71771" w:rsidRDefault="00D71771" w:rsidP="00C15D9D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5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6" w:history="1">
        <w:r w:rsidRPr="000C5F6E">
          <w:rPr>
            <w:color w:val="0000FF"/>
            <w:u w:val="single"/>
          </w:rPr>
          <w:t>zadarska županija-službeni glasnici</w:t>
        </w:r>
      </w:hyperlink>
      <w:bookmarkStart w:id="0" w:name="_GoBack"/>
      <w:bookmarkEnd w:id="0"/>
      <w:r w:rsidRPr="000C5F6E">
        <w:t xml:space="preserve">, dok je izvor pod br. </w:t>
      </w:r>
      <w:r w:rsidR="009676EB">
        <w:t>4</w:t>
      </w:r>
      <w:r w:rsidRPr="000C5F6E">
        <w:t xml:space="preserve">. dostupan putem mrežne stranice </w:t>
      </w:r>
      <w:hyperlink r:id="rId17" w:history="1">
        <w:r w:rsidRPr="000C5F6E">
          <w:rPr>
            <w:color w:val="0000FF" w:themeColor="hyperlink"/>
            <w:u w:val="single"/>
          </w:rPr>
          <w:t>http://www.azoo.hr/images/razno/eu_hr.pdf</w:t>
        </w:r>
      </w:hyperlink>
    </w:p>
    <w:p w:rsidR="00D71771" w:rsidRDefault="00D71771" w:rsidP="00DE266B">
      <w:pPr>
        <w:jc w:val="both"/>
      </w:pPr>
    </w:p>
    <w:p w:rsidR="000C5F6E" w:rsidRDefault="000C5F6E" w:rsidP="00DE266B">
      <w:pPr>
        <w:jc w:val="both"/>
      </w:pPr>
    </w:p>
    <w:p w:rsidR="00743DF8" w:rsidRDefault="00743DF8" w:rsidP="00DE266B">
      <w:pPr>
        <w:jc w:val="both"/>
      </w:pPr>
    </w:p>
    <w:p w:rsidR="00DE266B" w:rsidRDefault="00377326" w:rsidP="00DE266B">
      <w:pPr>
        <w:jc w:val="both"/>
      </w:pPr>
      <w:r w:rsidRPr="00D427B7">
        <w:lastRenderedPageBreak/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BD0B8D">
        <w:t>razvoj i europske procese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BD0B8D">
        <w:t>razvoj i europske procese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8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AB0576">
        <w:t>30</w:t>
      </w:r>
      <w:r w:rsidRPr="004574A3">
        <w:t xml:space="preserve">. </w:t>
      </w:r>
      <w:r w:rsidR="00AB0576">
        <w:t>rujna</w:t>
      </w:r>
      <w:r w:rsidR="00FA3262" w:rsidRPr="004574A3">
        <w:t xml:space="preserve"> </w:t>
      </w:r>
      <w:r w:rsidRPr="004574A3">
        <w:t>201</w:t>
      </w:r>
      <w:r w:rsidR="00AB0576">
        <w:t>6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BD0B8D">
        <w:rPr>
          <w:b/>
        </w:rPr>
        <w:t>Davor Lonić</w:t>
      </w:r>
      <w:r w:rsidRPr="004574A3">
        <w:rPr>
          <w:b/>
        </w:rPr>
        <w:t xml:space="preserve">, dipl. </w:t>
      </w:r>
      <w:r w:rsidR="00BD0B8D">
        <w:rPr>
          <w:b/>
        </w:rPr>
        <w:t>oec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27" w:rsidRDefault="00F02227" w:rsidP="009101C7">
      <w:r>
        <w:separator/>
      </w:r>
    </w:p>
  </w:endnote>
  <w:endnote w:type="continuationSeparator" w:id="0">
    <w:p w:rsidR="00F02227" w:rsidRDefault="00F02227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69D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27" w:rsidRDefault="00F02227" w:rsidP="009101C7">
      <w:r>
        <w:separator/>
      </w:r>
    </w:p>
  </w:footnote>
  <w:footnote w:type="continuationSeparator" w:id="0">
    <w:p w:rsidR="00F02227" w:rsidRDefault="00F02227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114DD"/>
    <w:rsid w:val="00027630"/>
    <w:rsid w:val="00027CF8"/>
    <w:rsid w:val="00064F5D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45F7F"/>
    <w:rsid w:val="00157453"/>
    <w:rsid w:val="00165136"/>
    <w:rsid w:val="001749B1"/>
    <w:rsid w:val="00191B66"/>
    <w:rsid w:val="0019768A"/>
    <w:rsid w:val="001A5508"/>
    <w:rsid w:val="001D224A"/>
    <w:rsid w:val="001E77E6"/>
    <w:rsid w:val="002235A2"/>
    <w:rsid w:val="0022728A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143D7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C25CE"/>
    <w:rsid w:val="003F173E"/>
    <w:rsid w:val="003F6947"/>
    <w:rsid w:val="004274B2"/>
    <w:rsid w:val="004574A3"/>
    <w:rsid w:val="00460E90"/>
    <w:rsid w:val="00492E58"/>
    <w:rsid w:val="004B0567"/>
    <w:rsid w:val="004B2069"/>
    <w:rsid w:val="004D2215"/>
    <w:rsid w:val="005064A9"/>
    <w:rsid w:val="00520211"/>
    <w:rsid w:val="0052314A"/>
    <w:rsid w:val="00536525"/>
    <w:rsid w:val="005433DE"/>
    <w:rsid w:val="005473B0"/>
    <w:rsid w:val="00551C81"/>
    <w:rsid w:val="0055682D"/>
    <w:rsid w:val="005603FA"/>
    <w:rsid w:val="00562F5D"/>
    <w:rsid w:val="00564752"/>
    <w:rsid w:val="005848ED"/>
    <w:rsid w:val="00586653"/>
    <w:rsid w:val="005D119C"/>
    <w:rsid w:val="005D3052"/>
    <w:rsid w:val="00662471"/>
    <w:rsid w:val="00670976"/>
    <w:rsid w:val="006855B4"/>
    <w:rsid w:val="006A1F03"/>
    <w:rsid w:val="006B46A6"/>
    <w:rsid w:val="006F2B60"/>
    <w:rsid w:val="006F5334"/>
    <w:rsid w:val="00712C20"/>
    <w:rsid w:val="00743DF8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6081A"/>
    <w:rsid w:val="00862690"/>
    <w:rsid w:val="00871F62"/>
    <w:rsid w:val="008A6919"/>
    <w:rsid w:val="008B11BB"/>
    <w:rsid w:val="008E0260"/>
    <w:rsid w:val="008F1746"/>
    <w:rsid w:val="009101C7"/>
    <w:rsid w:val="009347DC"/>
    <w:rsid w:val="009640B4"/>
    <w:rsid w:val="009643AA"/>
    <w:rsid w:val="009676EB"/>
    <w:rsid w:val="0098669D"/>
    <w:rsid w:val="00990A6F"/>
    <w:rsid w:val="00A12186"/>
    <w:rsid w:val="00A33ABE"/>
    <w:rsid w:val="00A36BCF"/>
    <w:rsid w:val="00A75793"/>
    <w:rsid w:val="00A977C4"/>
    <w:rsid w:val="00AA3B29"/>
    <w:rsid w:val="00AB0576"/>
    <w:rsid w:val="00AF46FD"/>
    <w:rsid w:val="00AF5C29"/>
    <w:rsid w:val="00B077FC"/>
    <w:rsid w:val="00B32690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86836"/>
    <w:rsid w:val="00C905EB"/>
    <w:rsid w:val="00CA38D9"/>
    <w:rsid w:val="00CC0D0B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02227"/>
    <w:rsid w:val="00F16975"/>
    <w:rsid w:val="00F1778D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4DBE8-84DB-4FE8-837F-F3465AF6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yperlink" Target="http://www.zadarska-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zoo.hr/images/razno/eu_h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lasnik.zadarska-zupanija.h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E71E-6CB3-4539-967B-0FA34C16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65</cp:revision>
  <cp:lastPrinted>2015-08-21T08:02:00Z</cp:lastPrinted>
  <dcterms:created xsi:type="dcterms:W3CDTF">2014-11-05T10:27:00Z</dcterms:created>
  <dcterms:modified xsi:type="dcterms:W3CDTF">2016-09-30T11:44:00Z</dcterms:modified>
</cp:coreProperties>
</file>