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CE130C" w:rsidRDefault="00946992" w:rsidP="00E4792E">
      <w:pPr>
        <w:spacing w:after="0"/>
        <w:jc w:val="both"/>
        <w:rPr>
          <w:rFonts w:ascii="Times New Roman" w:hAnsi="Times New Roman" w:cs="Times New Roman"/>
          <w:b/>
          <w:sz w:val="23"/>
          <w:szCs w:val="23"/>
        </w:rPr>
      </w:pPr>
      <w:r w:rsidRPr="00CE130C">
        <w:rPr>
          <w:rFonts w:ascii="Times New Roman" w:hAnsi="Times New Roman" w:cs="Times New Roman"/>
          <w:noProof/>
          <w:sz w:val="23"/>
          <w:szCs w:val="23"/>
          <w:lang w:eastAsia="hr-HR"/>
        </w:rPr>
        <w:drawing>
          <wp:inline distT="0" distB="0" distL="0" distR="0" wp14:anchorId="3B06A8B9" wp14:editId="0983A7DD">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720A49" w:rsidRPr="00CE130C" w:rsidRDefault="00720A49" w:rsidP="00720A49">
      <w:pPr>
        <w:spacing w:after="0" w:line="240" w:lineRule="auto"/>
        <w:rPr>
          <w:rFonts w:ascii="Times New Roman" w:eastAsia="Times New Roman" w:hAnsi="Times New Roman" w:cs="Times New Roman"/>
          <w:b/>
          <w:sz w:val="23"/>
          <w:szCs w:val="23"/>
          <w:lang w:eastAsia="hr-HR"/>
        </w:rPr>
      </w:pPr>
      <w:r w:rsidRPr="00CE130C">
        <w:rPr>
          <w:rFonts w:ascii="Times New Roman" w:eastAsia="Times New Roman" w:hAnsi="Times New Roman" w:cs="Times New Roman"/>
          <w:b/>
          <w:sz w:val="23"/>
          <w:szCs w:val="23"/>
          <w:lang w:eastAsia="hr-HR"/>
        </w:rPr>
        <w:t xml:space="preserve">UPRAVNI ODJEL ZA POLJOPRIVREDU, </w:t>
      </w:r>
    </w:p>
    <w:p w:rsidR="00720A49" w:rsidRPr="00CE130C" w:rsidRDefault="00720A49" w:rsidP="00720A49">
      <w:pPr>
        <w:spacing w:after="0" w:line="240" w:lineRule="auto"/>
        <w:rPr>
          <w:rFonts w:ascii="Times New Roman" w:eastAsia="Times New Roman" w:hAnsi="Times New Roman" w:cs="Times New Roman"/>
          <w:b/>
          <w:sz w:val="23"/>
          <w:szCs w:val="23"/>
          <w:lang w:eastAsia="hr-HR"/>
        </w:rPr>
      </w:pPr>
      <w:r w:rsidRPr="00CE130C">
        <w:rPr>
          <w:rFonts w:ascii="Times New Roman" w:eastAsia="Times New Roman" w:hAnsi="Times New Roman" w:cs="Times New Roman"/>
          <w:b/>
          <w:sz w:val="23"/>
          <w:szCs w:val="23"/>
          <w:lang w:eastAsia="hr-HR"/>
        </w:rPr>
        <w:t xml:space="preserve">RIBARSTVO, VODNO GOSPODARSTVO, </w:t>
      </w:r>
    </w:p>
    <w:p w:rsidR="00720A49" w:rsidRPr="00CE130C" w:rsidRDefault="00720A49" w:rsidP="00720A49">
      <w:pPr>
        <w:spacing w:after="0" w:line="240" w:lineRule="auto"/>
        <w:rPr>
          <w:rFonts w:ascii="Times New Roman" w:eastAsia="Times New Roman" w:hAnsi="Times New Roman" w:cs="Times New Roman"/>
          <w:b/>
          <w:sz w:val="23"/>
          <w:szCs w:val="23"/>
          <w:lang w:eastAsia="hr-HR"/>
        </w:rPr>
      </w:pPr>
      <w:r w:rsidRPr="00CE130C">
        <w:rPr>
          <w:rFonts w:ascii="Times New Roman" w:eastAsia="Times New Roman" w:hAnsi="Times New Roman" w:cs="Times New Roman"/>
          <w:b/>
          <w:sz w:val="23"/>
          <w:szCs w:val="23"/>
          <w:lang w:eastAsia="hr-HR"/>
        </w:rPr>
        <w:t>RURALNI I OTOČNI RAZVOJ</w:t>
      </w:r>
    </w:p>
    <w:p w:rsidR="00720A49" w:rsidRPr="00CE130C" w:rsidRDefault="00720A49" w:rsidP="00720A49">
      <w:pPr>
        <w:spacing w:after="0" w:line="240" w:lineRule="auto"/>
        <w:rPr>
          <w:rFonts w:ascii="Times New Roman" w:eastAsia="Times New Roman" w:hAnsi="Times New Roman" w:cs="Times New Roman"/>
          <w:b/>
          <w:sz w:val="23"/>
          <w:szCs w:val="23"/>
          <w:lang w:eastAsia="hr-HR"/>
        </w:rPr>
      </w:pPr>
      <w:r w:rsidRPr="00CE130C">
        <w:rPr>
          <w:rFonts w:ascii="Times New Roman" w:eastAsia="Times New Roman" w:hAnsi="Times New Roman" w:cs="Times New Roman"/>
          <w:b/>
          <w:sz w:val="23"/>
          <w:szCs w:val="23"/>
          <w:lang w:eastAsia="hr-HR"/>
        </w:rPr>
        <w:t>KLASA: 112-03/18-01/29</w:t>
      </w:r>
    </w:p>
    <w:p w:rsidR="00720A49" w:rsidRPr="00CE130C" w:rsidRDefault="00720A49" w:rsidP="00720A49">
      <w:pPr>
        <w:spacing w:after="0" w:line="240" w:lineRule="auto"/>
        <w:rPr>
          <w:rFonts w:ascii="Times New Roman" w:eastAsia="Times New Roman" w:hAnsi="Times New Roman" w:cs="Times New Roman"/>
          <w:b/>
          <w:sz w:val="23"/>
          <w:szCs w:val="23"/>
          <w:lang w:eastAsia="hr-HR"/>
        </w:rPr>
      </w:pPr>
      <w:r w:rsidRPr="00CE130C">
        <w:rPr>
          <w:rFonts w:ascii="Times New Roman" w:eastAsia="Times New Roman" w:hAnsi="Times New Roman" w:cs="Times New Roman"/>
          <w:b/>
          <w:sz w:val="23"/>
          <w:szCs w:val="23"/>
          <w:lang w:eastAsia="hr-HR"/>
        </w:rPr>
        <w:t>URBROJ: 2198/1-14/1-18-3</w:t>
      </w:r>
    </w:p>
    <w:p w:rsidR="00720A49" w:rsidRPr="00CE130C" w:rsidRDefault="00720A49" w:rsidP="00720A49">
      <w:pPr>
        <w:spacing w:after="0" w:line="240" w:lineRule="auto"/>
        <w:rPr>
          <w:rFonts w:ascii="Times New Roman" w:eastAsia="Times New Roman" w:hAnsi="Times New Roman" w:cs="Times New Roman"/>
          <w:b/>
          <w:sz w:val="23"/>
          <w:szCs w:val="23"/>
          <w:lang w:eastAsia="hr-HR"/>
        </w:rPr>
      </w:pPr>
    </w:p>
    <w:p w:rsidR="00720A49" w:rsidRPr="00CE130C" w:rsidRDefault="00720A49" w:rsidP="00720A49">
      <w:pPr>
        <w:spacing w:after="0" w:line="240" w:lineRule="auto"/>
        <w:rPr>
          <w:rFonts w:ascii="Times New Roman" w:eastAsia="Times New Roman" w:hAnsi="Times New Roman" w:cs="Times New Roman"/>
          <w:b/>
          <w:sz w:val="23"/>
          <w:szCs w:val="23"/>
          <w:lang w:eastAsia="hr-HR"/>
        </w:rPr>
      </w:pPr>
      <w:r w:rsidRPr="00CE130C">
        <w:rPr>
          <w:rFonts w:ascii="Times New Roman" w:eastAsia="Times New Roman" w:hAnsi="Times New Roman" w:cs="Times New Roman"/>
          <w:b/>
          <w:sz w:val="23"/>
          <w:szCs w:val="23"/>
          <w:lang w:eastAsia="hr-HR"/>
        </w:rPr>
        <w:t xml:space="preserve">Zadar, </w:t>
      </w:r>
      <w:r w:rsidR="00433C74">
        <w:rPr>
          <w:rFonts w:ascii="Times New Roman" w:eastAsia="Times New Roman" w:hAnsi="Times New Roman" w:cs="Times New Roman"/>
          <w:b/>
          <w:sz w:val="23"/>
          <w:szCs w:val="23"/>
          <w:lang w:eastAsia="hr-HR"/>
        </w:rPr>
        <w:t>20</w:t>
      </w:r>
      <w:r w:rsidRPr="00CE130C">
        <w:rPr>
          <w:rFonts w:ascii="Times New Roman" w:eastAsia="Times New Roman" w:hAnsi="Times New Roman" w:cs="Times New Roman"/>
          <w:b/>
          <w:sz w:val="23"/>
          <w:szCs w:val="23"/>
          <w:lang w:eastAsia="hr-HR"/>
        </w:rPr>
        <w:t>. ožujka 2018. godine</w:t>
      </w:r>
    </w:p>
    <w:p w:rsidR="00AF3404" w:rsidRPr="00CE130C" w:rsidRDefault="00AF3404" w:rsidP="00E4792E">
      <w:pPr>
        <w:spacing w:after="0"/>
        <w:jc w:val="both"/>
        <w:rPr>
          <w:rFonts w:ascii="Times New Roman" w:hAnsi="Times New Roman" w:cs="Times New Roman"/>
          <w:b/>
          <w:sz w:val="23"/>
          <w:szCs w:val="23"/>
        </w:rPr>
      </w:pPr>
    </w:p>
    <w:p w:rsidR="00AF3404" w:rsidRPr="00CE130C" w:rsidRDefault="00156584" w:rsidP="00156584">
      <w:pPr>
        <w:spacing w:after="0" w:line="240" w:lineRule="auto"/>
        <w:jc w:val="both"/>
        <w:rPr>
          <w:rFonts w:ascii="Times New Roman" w:eastAsia="Times New Roman" w:hAnsi="Times New Roman" w:cs="Times New Roman"/>
          <w:sz w:val="23"/>
          <w:szCs w:val="23"/>
          <w:lang w:eastAsia="hr-HR"/>
        </w:rPr>
      </w:pPr>
      <w:r w:rsidRPr="00CE130C">
        <w:rPr>
          <w:rFonts w:ascii="Times New Roman" w:eastAsia="Times New Roman" w:hAnsi="Times New Roman" w:cs="Times New Roman"/>
          <w:sz w:val="23"/>
          <w:szCs w:val="23"/>
          <w:lang w:eastAsia="hr-HR"/>
        </w:rPr>
        <w:t>Na temelju članka 19. stavka 1., a u svezi s člankom 29. stavkom 3. Zakona o službenicima i namještenicima u lokalnoj i područnoj (regionalnoj) samoupravi («Narodne novine» broj 86/08, 61/11</w:t>
      </w:r>
      <w:r w:rsidR="00347F09" w:rsidRPr="00CE130C">
        <w:rPr>
          <w:rFonts w:ascii="Times New Roman" w:eastAsia="Times New Roman" w:hAnsi="Times New Roman" w:cs="Times New Roman"/>
          <w:sz w:val="23"/>
          <w:szCs w:val="23"/>
          <w:lang w:eastAsia="hr-HR"/>
        </w:rPr>
        <w:t>, 4/18 – u daljnjem tekstu: Zakon</w:t>
      </w:r>
      <w:r w:rsidRPr="00CE130C">
        <w:rPr>
          <w:rFonts w:ascii="Times New Roman" w:eastAsia="Times New Roman" w:hAnsi="Times New Roman" w:cs="Times New Roman"/>
          <w:sz w:val="23"/>
          <w:szCs w:val="23"/>
          <w:lang w:eastAsia="hr-HR"/>
        </w:rPr>
        <w:t>), pročelni</w:t>
      </w:r>
      <w:r w:rsidR="0007404B" w:rsidRPr="00CE130C">
        <w:rPr>
          <w:rFonts w:ascii="Times New Roman" w:eastAsia="Times New Roman" w:hAnsi="Times New Roman" w:cs="Times New Roman"/>
          <w:sz w:val="23"/>
          <w:szCs w:val="23"/>
          <w:lang w:eastAsia="hr-HR"/>
        </w:rPr>
        <w:t>k</w:t>
      </w:r>
      <w:r w:rsidRPr="00CE130C">
        <w:rPr>
          <w:rFonts w:ascii="Times New Roman" w:eastAsia="Times New Roman" w:hAnsi="Times New Roman" w:cs="Times New Roman"/>
          <w:sz w:val="23"/>
          <w:szCs w:val="23"/>
          <w:lang w:eastAsia="hr-HR"/>
        </w:rPr>
        <w:t xml:space="preserve"> Upravnog odjela za </w:t>
      </w:r>
      <w:r w:rsidR="00720A49" w:rsidRPr="00CE130C">
        <w:rPr>
          <w:rFonts w:ascii="Times New Roman" w:eastAsia="Times New Roman" w:hAnsi="Times New Roman" w:cs="Times New Roman"/>
          <w:sz w:val="23"/>
          <w:szCs w:val="23"/>
          <w:lang w:eastAsia="hr-HR"/>
        </w:rPr>
        <w:t>poljoprivredu, ribarstvo, vodno gospodarstvo, ruralni i otočni razvoj</w:t>
      </w:r>
      <w:r w:rsidRPr="00CE130C">
        <w:rPr>
          <w:rFonts w:ascii="Times New Roman" w:eastAsia="Times New Roman" w:hAnsi="Times New Roman" w:cs="Times New Roman"/>
          <w:sz w:val="23"/>
          <w:szCs w:val="23"/>
          <w:lang w:eastAsia="hr-HR"/>
        </w:rPr>
        <w:t xml:space="preserve">, </w:t>
      </w:r>
      <w:r w:rsidR="00AF3404" w:rsidRPr="00CE130C">
        <w:rPr>
          <w:rFonts w:ascii="Times New Roman" w:eastAsia="Times New Roman" w:hAnsi="Times New Roman" w:cs="Times New Roman"/>
          <w:sz w:val="23"/>
          <w:szCs w:val="23"/>
          <w:lang w:eastAsia="hr-HR"/>
        </w:rPr>
        <w:t>objavljuje</w:t>
      </w:r>
    </w:p>
    <w:p w:rsidR="00DD5765" w:rsidRPr="00CE130C" w:rsidRDefault="00DD5765" w:rsidP="00156584">
      <w:pPr>
        <w:spacing w:after="0" w:line="240" w:lineRule="auto"/>
        <w:jc w:val="both"/>
        <w:rPr>
          <w:rFonts w:ascii="Times New Roman" w:eastAsia="Times New Roman" w:hAnsi="Times New Roman" w:cs="Times New Roman"/>
          <w:sz w:val="23"/>
          <w:szCs w:val="23"/>
          <w:lang w:eastAsia="hr-HR"/>
        </w:rPr>
      </w:pPr>
    </w:p>
    <w:p w:rsidR="00DD5765" w:rsidRPr="00CE130C" w:rsidRDefault="00DD5765" w:rsidP="00DD5765">
      <w:pPr>
        <w:spacing w:after="0" w:line="240" w:lineRule="auto"/>
        <w:jc w:val="center"/>
        <w:rPr>
          <w:rFonts w:ascii="Times New Roman" w:eastAsia="Times New Roman" w:hAnsi="Times New Roman" w:cs="Times New Roman"/>
          <w:b/>
          <w:sz w:val="23"/>
          <w:szCs w:val="23"/>
          <w:lang w:eastAsia="hr-HR"/>
        </w:rPr>
      </w:pPr>
      <w:r w:rsidRPr="00CE130C">
        <w:rPr>
          <w:rFonts w:ascii="Times New Roman" w:eastAsia="Times New Roman" w:hAnsi="Times New Roman" w:cs="Times New Roman"/>
          <w:b/>
          <w:sz w:val="23"/>
          <w:szCs w:val="23"/>
          <w:lang w:eastAsia="hr-HR"/>
        </w:rPr>
        <w:t>UPUTE I OBAVIJESTI KANDIDATIMA</w:t>
      </w:r>
    </w:p>
    <w:p w:rsidR="00DD5765" w:rsidRPr="00CE130C" w:rsidRDefault="00DD5765" w:rsidP="00DD5765">
      <w:pPr>
        <w:spacing w:after="0" w:line="240" w:lineRule="auto"/>
        <w:jc w:val="center"/>
        <w:rPr>
          <w:rFonts w:ascii="Times New Roman" w:eastAsia="Times New Roman" w:hAnsi="Times New Roman" w:cs="Times New Roman"/>
          <w:b/>
          <w:sz w:val="23"/>
          <w:szCs w:val="23"/>
          <w:lang w:eastAsia="hr-HR"/>
        </w:rPr>
      </w:pPr>
      <w:r w:rsidRPr="00CE130C">
        <w:rPr>
          <w:rFonts w:ascii="Times New Roman" w:eastAsia="Times New Roman" w:hAnsi="Times New Roman" w:cs="Times New Roman"/>
          <w:b/>
          <w:sz w:val="23"/>
          <w:szCs w:val="23"/>
          <w:lang w:eastAsia="hr-HR"/>
        </w:rPr>
        <w:t>koji podnose prijave na oglas za prijam u službu</w:t>
      </w:r>
    </w:p>
    <w:p w:rsidR="000B171E" w:rsidRPr="00CE130C" w:rsidRDefault="00CE130C" w:rsidP="00365552">
      <w:pPr>
        <w:spacing w:after="0" w:line="240" w:lineRule="auto"/>
        <w:jc w:val="center"/>
        <w:rPr>
          <w:rFonts w:ascii="Times New Roman" w:eastAsia="Times New Roman" w:hAnsi="Times New Roman" w:cs="Times New Roman"/>
          <w:b/>
          <w:sz w:val="23"/>
          <w:szCs w:val="23"/>
          <w:lang w:eastAsia="hr-HR"/>
        </w:rPr>
      </w:pPr>
      <w:r w:rsidRPr="00CE130C">
        <w:rPr>
          <w:rFonts w:ascii="Times New Roman" w:eastAsia="Times New Roman" w:hAnsi="Times New Roman" w:cs="Times New Roman"/>
          <w:b/>
          <w:sz w:val="23"/>
          <w:szCs w:val="23"/>
          <w:lang w:eastAsia="hr-HR"/>
        </w:rPr>
        <w:t>VIŠEG STRUČNOG SURADNIKA ZA POLJOPRIVREDU I RIBARSTVO</w:t>
      </w:r>
    </w:p>
    <w:p w:rsidR="00365552" w:rsidRPr="00CE130C" w:rsidRDefault="00365552" w:rsidP="00685956">
      <w:pPr>
        <w:spacing w:after="0" w:line="240" w:lineRule="auto"/>
        <w:rPr>
          <w:rFonts w:ascii="Times New Roman" w:eastAsia="Times New Roman" w:hAnsi="Times New Roman" w:cs="Times New Roman"/>
          <w:b/>
          <w:sz w:val="23"/>
          <w:szCs w:val="23"/>
          <w:lang w:eastAsia="hr-HR"/>
        </w:rPr>
      </w:pPr>
    </w:p>
    <w:p w:rsidR="00365552" w:rsidRPr="00CE130C" w:rsidRDefault="00365552" w:rsidP="00583B3D">
      <w:pPr>
        <w:spacing w:after="0" w:line="240" w:lineRule="auto"/>
        <w:jc w:val="both"/>
        <w:rPr>
          <w:rFonts w:ascii="Times New Roman" w:eastAsia="Times New Roman" w:hAnsi="Times New Roman" w:cs="Times New Roman"/>
          <w:sz w:val="23"/>
          <w:szCs w:val="23"/>
          <w:lang w:eastAsia="hr-HR"/>
        </w:rPr>
      </w:pPr>
      <w:r w:rsidRPr="00CE130C">
        <w:rPr>
          <w:rFonts w:ascii="Times New Roman" w:eastAsia="Times New Roman" w:hAnsi="Times New Roman" w:cs="Times New Roman"/>
          <w:sz w:val="23"/>
          <w:szCs w:val="23"/>
          <w:lang w:eastAsia="hr-HR"/>
        </w:rPr>
        <w:t xml:space="preserve">Oglas za prijam u službu </w:t>
      </w:r>
      <w:r w:rsidR="00CE130C" w:rsidRPr="00CE130C">
        <w:rPr>
          <w:rFonts w:ascii="Times New Roman" w:eastAsia="Times New Roman" w:hAnsi="Times New Roman" w:cs="Times New Roman"/>
          <w:sz w:val="23"/>
          <w:szCs w:val="23"/>
          <w:lang w:eastAsia="hr-HR"/>
        </w:rPr>
        <w:t>višeg stručnog suradnika</w:t>
      </w:r>
      <w:r w:rsidR="00720A49" w:rsidRPr="00CE130C">
        <w:rPr>
          <w:rFonts w:ascii="Times New Roman" w:eastAsia="Times New Roman" w:hAnsi="Times New Roman" w:cs="Times New Roman"/>
          <w:sz w:val="23"/>
          <w:szCs w:val="23"/>
          <w:lang w:eastAsia="hr-HR"/>
        </w:rPr>
        <w:t xml:space="preserve"> za poljoprivredu i ribarstvo</w:t>
      </w:r>
      <w:r w:rsidR="00F93412" w:rsidRPr="00CE130C">
        <w:rPr>
          <w:rFonts w:ascii="Times New Roman" w:eastAsia="Times New Roman" w:hAnsi="Times New Roman" w:cs="Times New Roman"/>
          <w:sz w:val="23"/>
          <w:szCs w:val="23"/>
          <w:lang w:eastAsia="hr-HR"/>
        </w:rPr>
        <w:t xml:space="preserve">, </w:t>
      </w:r>
      <w:r w:rsidR="00A17E3B" w:rsidRPr="00CE130C">
        <w:rPr>
          <w:rFonts w:ascii="Times New Roman" w:eastAsia="Times New Roman" w:hAnsi="Times New Roman" w:cs="Times New Roman"/>
          <w:sz w:val="23"/>
          <w:szCs w:val="23"/>
          <w:lang w:eastAsia="hr-HR"/>
        </w:rPr>
        <w:t>1</w:t>
      </w:r>
      <w:r w:rsidR="00F93412" w:rsidRPr="00CE130C">
        <w:rPr>
          <w:rFonts w:ascii="Times New Roman" w:eastAsia="Times New Roman" w:hAnsi="Times New Roman" w:cs="Times New Roman"/>
          <w:sz w:val="23"/>
          <w:szCs w:val="23"/>
          <w:lang w:eastAsia="hr-HR"/>
        </w:rPr>
        <w:t xml:space="preserve"> izvršitelj,</w:t>
      </w:r>
      <w:r w:rsidRPr="00CE130C">
        <w:rPr>
          <w:rFonts w:ascii="Times New Roman" w:eastAsia="Times New Roman" w:hAnsi="Times New Roman" w:cs="Times New Roman"/>
          <w:sz w:val="23"/>
          <w:szCs w:val="23"/>
          <w:lang w:eastAsia="hr-HR"/>
        </w:rPr>
        <w:t xml:space="preserve"> u Upravni odjel </w:t>
      </w:r>
      <w:r w:rsidR="00720A49" w:rsidRPr="00CE130C">
        <w:rPr>
          <w:rFonts w:ascii="Times New Roman" w:eastAsia="Times New Roman" w:hAnsi="Times New Roman" w:cs="Times New Roman"/>
          <w:sz w:val="23"/>
          <w:szCs w:val="23"/>
          <w:lang w:eastAsia="hr-HR"/>
        </w:rPr>
        <w:t>poljoprivredu, ribarstvo, vodno gospodarstvo, ruralni i otočni razvoj</w:t>
      </w:r>
      <w:r w:rsidRPr="00CE130C">
        <w:rPr>
          <w:rFonts w:ascii="Times New Roman" w:eastAsia="Times New Roman" w:hAnsi="Times New Roman" w:cs="Times New Roman"/>
          <w:sz w:val="23"/>
          <w:szCs w:val="23"/>
          <w:lang w:eastAsia="hr-HR"/>
        </w:rPr>
        <w:t>, radno mjest</w:t>
      </w:r>
      <w:r w:rsidR="00636E98" w:rsidRPr="00CE130C">
        <w:rPr>
          <w:rFonts w:ascii="Times New Roman" w:eastAsia="Times New Roman" w:hAnsi="Times New Roman" w:cs="Times New Roman"/>
          <w:sz w:val="23"/>
          <w:szCs w:val="23"/>
          <w:lang w:eastAsia="hr-HR"/>
        </w:rPr>
        <w:t>o broj</w:t>
      </w:r>
      <w:r w:rsidRPr="00CE130C">
        <w:rPr>
          <w:rFonts w:ascii="Times New Roman" w:eastAsia="Times New Roman" w:hAnsi="Times New Roman" w:cs="Times New Roman"/>
          <w:sz w:val="23"/>
          <w:szCs w:val="23"/>
          <w:lang w:eastAsia="hr-HR"/>
        </w:rPr>
        <w:t xml:space="preserve"> </w:t>
      </w:r>
      <w:r w:rsidR="00720A49" w:rsidRPr="00CE130C">
        <w:rPr>
          <w:rFonts w:ascii="Times New Roman" w:eastAsia="Times New Roman" w:hAnsi="Times New Roman" w:cs="Times New Roman"/>
          <w:sz w:val="23"/>
          <w:szCs w:val="23"/>
          <w:lang w:eastAsia="hr-HR"/>
        </w:rPr>
        <w:t>9</w:t>
      </w:r>
      <w:r w:rsidR="00CE130C" w:rsidRPr="00CE130C">
        <w:rPr>
          <w:rFonts w:ascii="Times New Roman" w:eastAsia="Times New Roman" w:hAnsi="Times New Roman" w:cs="Times New Roman"/>
          <w:sz w:val="23"/>
          <w:szCs w:val="23"/>
          <w:lang w:eastAsia="hr-HR"/>
        </w:rPr>
        <w:t>8</w:t>
      </w:r>
      <w:r w:rsidRPr="00CE130C">
        <w:rPr>
          <w:rFonts w:ascii="Times New Roman" w:eastAsia="Times New Roman" w:hAnsi="Times New Roman" w:cs="Times New Roman"/>
          <w:sz w:val="23"/>
          <w:szCs w:val="23"/>
          <w:lang w:eastAsia="hr-HR"/>
        </w:rPr>
        <w:t xml:space="preserve">. </w:t>
      </w:r>
      <w:r w:rsidR="00583B3D" w:rsidRPr="00CE130C">
        <w:rPr>
          <w:rFonts w:ascii="Times New Roman" w:eastAsia="Times New Roman" w:hAnsi="Times New Roman" w:cs="Times New Roman"/>
          <w:sz w:val="23"/>
          <w:szCs w:val="23"/>
          <w:lang w:eastAsia="hr-HR"/>
        </w:rPr>
        <w:t>i</w:t>
      </w:r>
      <w:r w:rsidRPr="00CE130C">
        <w:rPr>
          <w:rFonts w:ascii="Times New Roman" w:eastAsia="Times New Roman" w:hAnsi="Times New Roman" w:cs="Times New Roman"/>
          <w:sz w:val="23"/>
          <w:szCs w:val="23"/>
          <w:lang w:eastAsia="hr-HR"/>
        </w:rPr>
        <w:t>z Pravilnika o unutarnjem redu upravnih tijela Zadarske županije</w:t>
      </w:r>
      <w:r w:rsidR="00347F09" w:rsidRPr="00CE130C">
        <w:rPr>
          <w:rFonts w:ascii="Times New Roman" w:eastAsia="Times New Roman" w:hAnsi="Times New Roman" w:cs="Times New Roman"/>
          <w:sz w:val="23"/>
          <w:szCs w:val="23"/>
          <w:lang w:eastAsia="hr-HR"/>
        </w:rPr>
        <w:t xml:space="preserve"> („Službeni glasnik Zadarske županije“ 1/18 – u daljnjem tekstu: Pravilnik)</w:t>
      </w:r>
      <w:r w:rsidRPr="00CE130C">
        <w:rPr>
          <w:rFonts w:ascii="Times New Roman" w:eastAsia="Times New Roman" w:hAnsi="Times New Roman" w:cs="Times New Roman"/>
          <w:sz w:val="23"/>
          <w:szCs w:val="23"/>
          <w:lang w:eastAsia="hr-HR"/>
        </w:rPr>
        <w:t xml:space="preserve">, </w:t>
      </w:r>
      <w:r w:rsidR="00CE130C" w:rsidRPr="00CE130C">
        <w:rPr>
          <w:rFonts w:ascii="Times New Roman" w:hAnsi="Times New Roman" w:cs="Times New Roman"/>
          <w:sz w:val="23"/>
          <w:szCs w:val="23"/>
        </w:rPr>
        <w:t>radi potrebe rada na aktivnostima vezanim uz upravljanje projektom „DORY – Capitalization actions for aDriatic marine enveirOnment pRotection and ecos Ystem based managment“  koji se financira iz, programa  Europske unije, na određeno, nepuno radno vrijeme (20 sati tjedno) za vrijeme trajanja projekta do 30. lipnja 2019. godine, uz obvezni probni rad u trajanju od 2 mjeseca</w:t>
      </w:r>
      <w:r w:rsidR="00347F09" w:rsidRPr="00CE130C">
        <w:rPr>
          <w:rFonts w:ascii="Times New Roman" w:eastAsia="Times New Roman" w:hAnsi="Times New Roman" w:cs="Times New Roman"/>
          <w:sz w:val="23"/>
          <w:szCs w:val="23"/>
          <w:lang w:eastAsia="hr-HR"/>
        </w:rPr>
        <w:t>,</w:t>
      </w:r>
      <w:r w:rsidRPr="00CE130C">
        <w:rPr>
          <w:rFonts w:ascii="Times New Roman" w:eastAsia="Times New Roman" w:hAnsi="Times New Roman" w:cs="Times New Roman"/>
          <w:sz w:val="23"/>
          <w:szCs w:val="23"/>
          <w:lang w:eastAsia="hr-HR"/>
        </w:rPr>
        <w:t xml:space="preserve"> objavljen je putem Hrvatskog zavoda za zapošljavanje, Područn</w:t>
      </w:r>
      <w:r w:rsidR="00C60B65" w:rsidRPr="00CE130C">
        <w:rPr>
          <w:rFonts w:ascii="Times New Roman" w:eastAsia="Times New Roman" w:hAnsi="Times New Roman" w:cs="Times New Roman"/>
          <w:sz w:val="23"/>
          <w:szCs w:val="23"/>
          <w:lang w:eastAsia="hr-HR"/>
        </w:rPr>
        <w:t>og</w:t>
      </w:r>
      <w:r w:rsidRPr="00CE130C">
        <w:rPr>
          <w:rFonts w:ascii="Times New Roman" w:eastAsia="Times New Roman" w:hAnsi="Times New Roman" w:cs="Times New Roman"/>
          <w:sz w:val="23"/>
          <w:szCs w:val="23"/>
          <w:lang w:eastAsia="hr-HR"/>
        </w:rPr>
        <w:t xml:space="preserve"> </w:t>
      </w:r>
      <w:r w:rsidR="00C60B65" w:rsidRPr="00CE130C">
        <w:rPr>
          <w:rFonts w:ascii="Times New Roman" w:eastAsia="Times New Roman" w:hAnsi="Times New Roman" w:cs="Times New Roman"/>
          <w:sz w:val="23"/>
          <w:szCs w:val="23"/>
          <w:lang w:eastAsia="hr-HR"/>
        </w:rPr>
        <w:t>ureda</w:t>
      </w:r>
      <w:r w:rsidRPr="00CE130C">
        <w:rPr>
          <w:rFonts w:ascii="Times New Roman" w:eastAsia="Times New Roman" w:hAnsi="Times New Roman" w:cs="Times New Roman"/>
          <w:sz w:val="23"/>
          <w:szCs w:val="23"/>
          <w:lang w:eastAsia="hr-HR"/>
        </w:rPr>
        <w:t xml:space="preserve"> u Zadru, dana </w:t>
      </w:r>
      <w:r w:rsidR="00720A49" w:rsidRPr="00CE130C">
        <w:rPr>
          <w:rFonts w:ascii="Times New Roman" w:eastAsia="Times New Roman" w:hAnsi="Times New Roman" w:cs="Times New Roman"/>
          <w:sz w:val="23"/>
          <w:szCs w:val="23"/>
          <w:lang w:eastAsia="hr-HR"/>
        </w:rPr>
        <w:t>20</w:t>
      </w:r>
      <w:r w:rsidRPr="00CE130C">
        <w:rPr>
          <w:rFonts w:ascii="Times New Roman" w:eastAsia="Times New Roman" w:hAnsi="Times New Roman" w:cs="Times New Roman"/>
          <w:sz w:val="23"/>
          <w:szCs w:val="23"/>
          <w:lang w:eastAsia="hr-HR"/>
        </w:rPr>
        <w:t xml:space="preserve">. </w:t>
      </w:r>
      <w:r w:rsidR="00720A49" w:rsidRPr="00CE130C">
        <w:rPr>
          <w:rFonts w:ascii="Times New Roman" w:eastAsia="Times New Roman" w:hAnsi="Times New Roman" w:cs="Times New Roman"/>
          <w:sz w:val="23"/>
          <w:szCs w:val="23"/>
          <w:lang w:eastAsia="hr-HR"/>
        </w:rPr>
        <w:t>ožujka</w:t>
      </w:r>
      <w:r w:rsidRPr="00CE130C">
        <w:rPr>
          <w:rFonts w:ascii="Times New Roman" w:eastAsia="Times New Roman" w:hAnsi="Times New Roman" w:cs="Times New Roman"/>
          <w:sz w:val="23"/>
          <w:szCs w:val="23"/>
          <w:lang w:eastAsia="hr-HR"/>
        </w:rPr>
        <w:t xml:space="preserve"> 201</w:t>
      </w:r>
      <w:r w:rsidR="00347F09" w:rsidRPr="00CE130C">
        <w:rPr>
          <w:rFonts w:ascii="Times New Roman" w:eastAsia="Times New Roman" w:hAnsi="Times New Roman" w:cs="Times New Roman"/>
          <w:sz w:val="23"/>
          <w:szCs w:val="23"/>
          <w:lang w:eastAsia="hr-HR"/>
        </w:rPr>
        <w:t>8</w:t>
      </w:r>
      <w:r w:rsidRPr="00CE130C">
        <w:rPr>
          <w:rFonts w:ascii="Times New Roman" w:eastAsia="Times New Roman" w:hAnsi="Times New Roman" w:cs="Times New Roman"/>
          <w:sz w:val="23"/>
          <w:szCs w:val="23"/>
          <w:lang w:eastAsia="hr-HR"/>
        </w:rPr>
        <w:t xml:space="preserve">. godine. </w:t>
      </w:r>
    </w:p>
    <w:p w:rsidR="004C3F1F" w:rsidRPr="00CE130C" w:rsidRDefault="004C3F1F" w:rsidP="00685956">
      <w:pPr>
        <w:spacing w:after="0" w:line="240" w:lineRule="auto"/>
        <w:rPr>
          <w:rFonts w:ascii="Times New Roman" w:eastAsia="Times New Roman" w:hAnsi="Times New Roman" w:cs="Times New Roman"/>
          <w:sz w:val="23"/>
          <w:szCs w:val="23"/>
          <w:lang w:eastAsia="hr-HR"/>
        </w:rPr>
      </w:pPr>
    </w:p>
    <w:p w:rsidR="00572714" w:rsidRPr="00CE130C" w:rsidRDefault="00572714" w:rsidP="00572714">
      <w:pPr>
        <w:spacing w:after="0" w:line="240" w:lineRule="auto"/>
        <w:jc w:val="both"/>
        <w:rPr>
          <w:rFonts w:ascii="Times New Roman" w:eastAsia="Times New Roman" w:hAnsi="Times New Roman" w:cs="Times New Roman"/>
          <w:sz w:val="23"/>
          <w:szCs w:val="23"/>
          <w:lang w:eastAsia="hr-HR"/>
        </w:rPr>
      </w:pPr>
      <w:r w:rsidRPr="00CE130C">
        <w:rPr>
          <w:rFonts w:ascii="Times New Roman" w:eastAsia="Times New Roman" w:hAnsi="Times New Roman" w:cs="Times New Roman"/>
          <w:sz w:val="23"/>
          <w:szCs w:val="23"/>
          <w:lang w:eastAsia="hr-HR"/>
        </w:rPr>
        <w:t xml:space="preserve">Od dana objave oglasa kod nadležne službe za zapošljavanje počinje teći rok od 8 dana za podnošenje prijava na oglas. </w:t>
      </w:r>
      <w:r w:rsidR="001D3298" w:rsidRPr="00CE130C">
        <w:rPr>
          <w:rFonts w:ascii="Times New Roman" w:eastAsia="Times New Roman" w:hAnsi="Times New Roman" w:cs="Times New Roman"/>
          <w:kern w:val="1"/>
          <w:sz w:val="23"/>
          <w:szCs w:val="23"/>
        </w:rPr>
        <w:t xml:space="preserve">Slijedom navedenog, posljednji dan za podnošenje prijava na oglas je </w:t>
      </w:r>
      <w:r w:rsidR="00720A49" w:rsidRPr="00CE130C">
        <w:rPr>
          <w:rFonts w:ascii="Times New Roman" w:eastAsia="Times New Roman" w:hAnsi="Times New Roman" w:cs="Times New Roman"/>
          <w:kern w:val="1"/>
          <w:sz w:val="23"/>
          <w:szCs w:val="23"/>
        </w:rPr>
        <w:t>28</w:t>
      </w:r>
      <w:r w:rsidR="001D3298" w:rsidRPr="00CE130C">
        <w:rPr>
          <w:rFonts w:ascii="Times New Roman" w:eastAsia="Times New Roman" w:hAnsi="Times New Roman" w:cs="Times New Roman"/>
          <w:kern w:val="1"/>
          <w:sz w:val="23"/>
          <w:szCs w:val="23"/>
        </w:rPr>
        <w:t xml:space="preserve">. </w:t>
      </w:r>
      <w:r w:rsidR="00720A49" w:rsidRPr="00CE130C">
        <w:rPr>
          <w:rFonts w:ascii="Times New Roman" w:eastAsia="Times New Roman" w:hAnsi="Times New Roman" w:cs="Times New Roman"/>
          <w:kern w:val="1"/>
          <w:sz w:val="23"/>
          <w:szCs w:val="23"/>
        </w:rPr>
        <w:t>ožujka</w:t>
      </w:r>
      <w:r w:rsidR="001D3298" w:rsidRPr="00CE130C">
        <w:rPr>
          <w:rFonts w:ascii="Times New Roman" w:eastAsia="Times New Roman" w:hAnsi="Times New Roman" w:cs="Times New Roman"/>
          <w:kern w:val="1"/>
          <w:sz w:val="23"/>
          <w:szCs w:val="23"/>
        </w:rPr>
        <w:t xml:space="preserve"> 2018. godine.</w:t>
      </w:r>
      <w:r w:rsidR="00636E98" w:rsidRPr="00CE130C">
        <w:rPr>
          <w:rFonts w:ascii="Times New Roman" w:eastAsia="Times New Roman" w:hAnsi="Times New Roman" w:cs="Times New Roman"/>
          <w:kern w:val="1"/>
          <w:sz w:val="23"/>
          <w:szCs w:val="23"/>
        </w:rPr>
        <w:t xml:space="preserve"> godine </w:t>
      </w:r>
      <w:r w:rsidRPr="00CE130C">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CE130C" w:rsidRDefault="004C3F1F" w:rsidP="00583B3D">
      <w:pPr>
        <w:spacing w:after="0" w:line="240" w:lineRule="auto"/>
        <w:jc w:val="both"/>
        <w:rPr>
          <w:rFonts w:ascii="Times New Roman" w:eastAsia="Times New Roman" w:hAnsi="Times New Roman" w:cs="Times New Roman"/>
          <w:sz w:val="23"/>
          <w:szCs w:val="23"/>
          <w:lang w:eastAsia="hr-HR"/>
        </w:rPr>
      </w:pPr>
    </w:p>
    <w:p w:rsidR="004C3F1F" w:rsidRPr="00CE130C" w:rsidRDefault="00F93412" w:rsidP="001D5397">
      <w:pPr>
        <w:spacing w:after="0" w:line="240" w:lineRule="auto"/>
        <w:jc w:val="both"/>
        <w:rPr>
          <w:rFonts w:ascii="Times New Roman" w:eastAsia="Times New Roman" w:hAnsi="Times New Roman" w:cs="Times New Roman"/>
          <w:b/>
          <w:sz w:val="23"/>
          <w:szCs w:val="23"/>
          <w:lang w:eastAsia="hr-HR"/>
        </w:rPr>
      </w:pPr>
      <w:r w:rsidRPr="00CE130C">
        <w:rPr>
          <w:rFonts w:ascii="Times New Roman" w:eastAsia="Times New Roman" w:hAnsi="Times New Roman" w:cs="Times New Roman"/>
          <w:b/>
          <w:sz w:val="23"/>
          <w:szCs w:val="23"/>
          <w:lang w:eastAsia="hr-HR"/>
        </w:rPr>
        <w:t xml:space="preserve">I. </w:t>
      </w:r>
      <w:r w:rsidR="004C3F1F" w:rsidRPr="00CE130C">
        <w:rPr>
          <w:rFonts w:ascii="Times New Roman" w:eastAsia="Times New Roman" w:hAnsi="Times New Roman" w:cs="Times New Roman"/>
          <w:b/>
          <w:sz w:val="23"/>
          <w:szCs w:val="23"/>
          <w:lang w:eastAsia="hr-HR"/>
        </w:rPr>
        <w:t xml:space="preserve">Opis poslova radnog mjesta </w:t>
      </w:r>
      <w:r w:rsidR="00CE130C" w:rsidRPr="00CE130C">
        <w:rPr>
          <w:rFonts w:ascii="Times New Roman" w:eastAsia="Times New Roman" w:hAnsi="Times New Roman" w:cs="Times New Roman"/>
          <w:b/>
          <w:sz w:val="23"/>
          <w:szCs w:val="23"/>
          <w:lang w:eastAsia="hr-HR"/>
        </w:rPr>
        <w:t>viši stručni suradnik</w:t>
      </w:r>
      <w:r w:rsidR="00AD7D35" w:rsidRPr="00CE130C">
        <w:rPr>
          <w:rFonts w:ascii="Times New Roman" w:eastAsia="Times New Roman" w:hAnsi="Times New Roman" w:cs="Times New Roman"/>
          <w:b/>
          <w:sz w:val="23"/>
          <w:szCs w:val="23"/>
          <w:lang w:eastAsia="hr-HR"/>
        </w:rPr>
        <w:t xml:space="preserve"> za poljoprivredu i ribarstvo</w:t>
      </w:r>
      <w:r w:rsidR="004C3F1F" w:rsidRPr="00CE130C">
        <w:rPr>
          <w:rFonts w:ascii="Times New Roman" w:eastAsia="Times New Roman" w:hAnsi="Times New Roman" w:cs="Times New Roman"/>
          <w:b/>
          <w:sz w:val="23"/>
          <w:szCs w:val="23"/>
          <w:lang w:eastAsia="hr-HR"/>
        </w:rPr>
        <w:t xml:space="preserve"> u Upravnom odjelu za </w:t>
      </w:r>
      <w:r w:rsidR="00AD7D35" w:rsidRPr="00CE130C">
        <w:rPr>
          <w:rFonts w:ascii="Times New Roman" w:eastAsia="Times New Roman" w:hAnsi="Times New Roman" w:cs="Times New Roman"/>
          <w:b/>
          <w:sz w:val="23"/>
          <w:szCs w:val="23"/>
          <w:lang w:eastAsia="hr-HR"/>
        </w:rPr>
        <w:t>poljoprivredu, ribarstvo, vodno gospodarstvo, ruralni i otočni razvoj</w:t>
      </w:r>
      <w:r w:rsidR="004C3F1F" w:rsidRPr="00CE130C">
        <w:rPr>
          <w:rFonts w:ascii="Times New Roman" w:eastAsia="Times New Roman" w:hAnsi="Times New Roman" w:cs="Times New Roman"/>
          <w:b/>
          <w:sz w:val="23"/>
          <w:szCs w:val="23"/>
          <w:lang w:eastAsia="hr-HR"/>
        </w:rPr>
        <w:t>, prema Pravilniku:</w:t>
      </w:r>
    </w:p>
    <w:p w:rsidR="00CE130C" w:rsidRPr="00CE130C" w:rsidRDefault="006A54C9" w:rsidP="00CE130C">
      <w:pPr>
        <w:spacing w:after="0" w:line="240" w:lineRule="auto"/>
        <w:jc w:val="both"/>
        <w:rPr>
          <w:rFonts w:ascii="Times New Roman" w:eastAsia="Times New Roman" w:hAnsi="Times New Roman" w:cs="Times New Roman"/>
          <w:sz w:val="23"/>
          <w:szCs w:val="23"/>
          <w:lang w:eastAsia="hr-HR"/>
        </w:rPr>
      </w:pPr>
      <w:r w:rsidRPr="00CE130C">
        <w:rPr>
          <w:rFonts w:ascii="Times New Roman" w:eastAsia="Times New Roman" w:hAnsi="Times New Roman" w:cs="Times New Roman"/>
          <w:sz w:val="23"/>
          <w:szCs w:val="23"/>
          <w:lang w:eastAsia="ar-SA"/>
        </w:rPr>
        <w:t xml:space="preserve">- </w:t>
      </w:r>
      <w:r w:rsidR="00CE130C" w:rsidRPr="00CE130C">
        <w:rPr>
          <w:rFonts w:ascii="Times New Roman" w:eastAsia="Times New Roman" w:hAnsi="Times New Roman" w:cs="Times New Roman"/>
          <w:sz w:val="23"/>
          <w:szCs w:val="23"/>
          <w:lang w:eastAsia="hr-HR"/>
        </w:rPr>
        <w:t>Prati i analizira stanje u području  poljoprivrede i ribarstva;</w:t>
      </w:r>
    </w:p>
    <w:p w:rsidR="00CE130C" w:rsidRPr="00CE130C" w:rsidRDefault="00CE130C" w:rsidP="00CE130C">
      <w:pPr>
        <w:spacing w:after="0" w:line="240" w:lineRule="auto"/>
        <w:jc w:val="both"/>
        <w:rPr>
          <w:rFonts w:ascii="Times New Roman" w:eastAsia="Times New Roman" w:hAnsi="Times New Roman" w:cs="Times New Roman"/>
          <w:sz w:val="23"/>
          <w:szCs w:val="23"/>
          <w:lang w:eastAsia="hr-HR"/>
        </w:rPr>
      </w:pPr>
      <w:r w:rsidRPr="00CE130C">
        <w:rPr>
          <w:rFonts w:ascii="Times New Roman" w:eastAsia="Times New Roman" w:hAnsi="Times New Roman" w:cs="Times New Roman"/>
          <w:sz w:val="23"/>
          <w:szCs w:val="23"/>
          <w:lang w:eastAsia="hr-HR"/>
        </w:rPr>
        <w:t>- izrađuje izvješće,  predlaže poduzimanje mjera; izrađuje potrebite prijedloge i nacrte akata u skladu s posebnim zakonima i drugim propisima;</w:t>
      </w:r>
    </w:p>
    <w:p w:rsidR="00CE130C" w:rsidRPr="00CE130C" w:rsidRDefault="00CE130C" w:rsidP="00CE130C">
      <w:pPr>
        <w:spacing w:after="0" w:line="240" w:lineRule="auto"/>
        <w:jc w:val="both"/>
        <w:rPr>
          <w:rFonts w:ascii="Times New Roman" w:eastAsia="Times New Roman" w:hAnsi="Times New Roman" w:cs="Times New Roman"/>
          <w:sz w:val="23"/>
          <w:szCs w:val="23"/>
          <w:lang w:eastAsia="hr-HR"/>
        </w:rPr>
      </w:pPr>
      <w:r w:rsidRPr="00CE130C">
        <w:rPr>
          <w:rFonts w:ascii="Times New Roman" w:eastAsia="Times New Roman" w:hAnsi="Times New Roman" w:cs="Times New Roman"/>
          <w:sz w:val="23"/>
          <w:szCs w:val="23"/>
          <w:lang w:eastAsia="hr-HR"/>
        </w:rPr>
        <w:t>- priprema i sudjeluje u realizaciji projekata za sufinanciranje od strane Europske unije i državnih tijela radi unapređenja poljoprivrede i ribarstva na području županije;</w:t>
      </w:r>
    </w:p>
    <w:p w:rsidR="00CE130C" w:rsidRPr="00CE130C" w:rsidRDefault="00CE130C" w:rsidP="00CE130C">
      <w:pPr>
        <w:spacing w:after="0" w:line="240" w:lineRule="auto"/>
        <w:jc w:val="both"/>
        <w:rPr>
          <w:rFonts w:ascii="Times New Roman" w:eastAsia="Times New Roman" w:hAnsi="Times New Roman" w:cs="Times New Roman"/>
          <w:sz w:val="23"/>
          <w:szCs w:val="23"/>
          <w:lang w:eastAsia="hr-HR"/>
        </w:rPr>
      </w:pPr>
      <w:r w:rsidRPr="00CE130C">
        <w:rPr>
          <w:rFonts w:ascii="Times New Roman" w:eastAsia="Times New Roman" w:hAnsi="Times New Roman" w:cs="Times New Roman"/>
          <w:sz w:val="23"/>
          <w:szCs w:val="23"/>
          <w:lang w:eastAsia="hr-HR"/>
        </w:rPr>
        <w:lastRenderedPageBreak/>
        <w:t>- surađuje s nadležnim državnim, gradskim i općinskim tijelima te pravnim i fizičkim osobama radi unapređenja stanja u području poljoprivrede i ribarstva;</w:t>
      </w:r>
    </w:p>
    <w:p w:rsidR="00CE130C" w:rsidRPr="00CE130C" w:rsidRDefault="00CE130C" w:rsidP="00CE130C">
      <w:pPr>
        <w:spacing w:after="0" w:line="240" w:lineRule="auto"/>
        <w:jc w:val="both"/>
        <w:rPr>
          <w:rFonts w:ascii="Times New Roman" w:eastAsia="Times New Roman" w:hAnsi="Times New Roman" w:cs="Times New Roman"/>
          <w:sz w:val="23"/>
          <w:szCs w:val="23"/>
          <w:lang w:eastAsia="hr-HR"/>
        </w:rPr>
      </w:pPr>
      <w:r w:rsidRPr="00CE130C">
        <w:rPr>
          <w:rFonts w:ascii="Times New Roman" w:eastAsia="Times New Roman" w:hAnsi="Times New Roman" w:cs="Times New Roman"/>
          <w:sz w:val="23"/>
          <w:szCs w:val="23"/>
          <w:lang w:eastAsia="hr-HR"/>
        </w:rPr>
        <w:t>- sudjeluje u organizaciji seminara i ostalih stručnih skupova  i manifestacija iz djelokruga odjela;</w:t>
      </w:r>
    </w:p>
    <w:p w:rsidR="00CE130C" w:rsidRPr="00CE130C" w:rsidRDefault="00CE130C" w:rsidP="00CE130C">
      <w:pPr>
        <w:spacing w:after="0" w:line="240" w:lineRule="auto"/>
        <w:jc w:val="both"/>
        <w:rPr>
          <w:rFonts w:ascii="Times New Roman" w:eastAsia="Times New Roman" w:hAnsi="Times New Roman" w:cs="Times New Roman"/>
          <w:sz w:val="23"/>
          <w:szCs w:val="23"/>
          <w:lang w:eastAsia="hr-HR"/>
        </w:rPr>
      </w:pPr>
      <w:r w:rsidRPr="00CE130C">
        <w:rPr>
          <w:rFonts w:ascii="Times New Roman" w:eastAsia="Times New Roman" w:hAnsi="Times New Roman" w:cs="Times New Roman"/>
          <w:sz w:val="23"/>
          <w:szCs w:val="23"/>
          <w:lang w:eastAsia="hr-HR"/>
        </w:rPr>
        <w:t xml:space="preserve">- obavlja i druge poslove po nalogu pročelnika i pomoćnika pročelnika. </w:t>
      </w:r>
    </w:p>
    <w:p w:rsidR="00CE130C" w:rsidRPr="00CE130C" w:rsidRDefault="00CE130C" w:rsidP="00CE130C">
      <w:pPr>
        <w:spacing w:after="0" w:line="240" w:lineRule="auto"/>
        <w:jc w:val="both"/>
        <w:rPr>
          <w:rFonts w:ascii="Times New Roman" w:eastAsia="Times New Roman" w:hAnsi="Times New Roman" w:cs="Times New Roman"/>
          <w:sz w:val="23"/>
          <w:szCs w:val="23"/>
          <w:lang w:eastAsia="hr-HR"/>
        </w:rPr>
      </w:pPr>
    </w:p>
    <w:p w:rsidR="00F93412" w:rsidRPr="00CE130C" w:rsidRDefault="00F93412" w:rsidP="00CE130C">
      <w:pPr>
        <w:spacing w:after="0" w:line="240" w:lineRule="auto"/>
        <w:jc w:val="both"/>
        <w:rPr>
          <w:rFonts w:ascii="Times New Roman" w:eastAsia="Times New Roman" w:hAnsi="Times New Roman" w:cs="Times New Roman"/>
          <w:b/>
          <w:sz w:val="23"/>
          <w:szCs w:val="23"/>
          <w:lang w:eastAsia="hr-HR"/>
        </w:rPr>
      </w:pPr>
      <w:r w:rsidRPr="00CE130C">
        <w:rPr>
          <w:rFonts w:ascii="Times New Roman" w:eastAsia="Times New Roman" w:hAnsi="Times New Roman" w:cs="Times New Roman"/>
          <w:b/>
          <w:sz w:val="23"/>
          <w:szCs w:val="23"/>
          <w:lang w:eastAsia="hr-HR"/>
        </w:rPr>
        <w:t>II. Podaci o plaći:</w:t>
      </w:r>
    </w:p>
    <w:p w:rsidR="00A127F7" w:rsidRPr="00CE130C" w:rsidRDefault="00A127F7" w:rsidP="00B11FD6">
      <w:pPr>
        <w:spacing w:after="0" w:line="240" w:lineRule="auto"/>
        <w:jc w:val="both"/>
        <w:rPr>
          <w:rFonts w:ascii="Times New Roman" w:eastAsia="Times New Roman" w:hAnsi="Times New Roman" w:cs="Times New Roman"/>
          <w:sz w:val="23"/>
          <w:szCs w:val="23"/>
          <w:lang w:eastAsia="hr-HR"/>
        </w:rPr>
      </w:pPr>
      <w:r w:rsidRPr="00CE130C">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CE130C" w:rsidRDefault="00A127F7" w:rsidP="00583B3D">
      <w:pPr>
        <w:spacing w:after="0" w:line="240" w:lineRule="auto"/>
        <w:jc w:val="both"/>
        <w:rPr>
          <w:rFonts w:ascii="Times New Roman" w:eastAsia="Times New Roman" w:hAnsi="Times New Roman" w:cs="Times New Roman"/>
          <w:sz w:val="23"/>
          <w:szCs w:val="23"/>
          <w:lang w:eastAsia="hr-HR"/>
        </w:rPr>
      </w:pPr>
    </w:p>
    <w:p w:rsidR="000450EE" w:rsidRPr="00CE130C" w:rsidRDefault="000450EE" w:rsidP="00583B3D">
      <w:pPr>
        <w:spacing w:after="0" w:line="240" w:lineRule="auto"/>
        <w:jc w:val="both"/>
        <w:rPr>
          <w:rFonts w:ascii="Times New Roman" w:eastAsia="Times New Roman" w:hAnsi="Times New Roman" w:cs="Times New Roman"/>
          <w:sz w:val="23"/>
          <w:szCs w:val="23"/>
          <w:lang w:eastAsia="hr-HR"/>
        </w:rPr>
      </w:pPr>
      <w:r w:rsidRPr="00CE130C">
        <w:rPr>
          <w:rFonts w:ascii="Times New Roman" w:eastAsia="Times New Roman" w:hAnsi="Times New Roman" w:cs="Times New Roman"/>
          <w:sz w:val="23"/>
          <w:szCs w:val="23"/>
          <w:lang w:eastAsia="hr-HR"/>
        </w:rPr>
        <w:t xml:space="preserve">Koeficijent složenosti poslova  radnog mjesta </w:t>
      </w:r>
      <w:r w:rsidR="00CE130C" w:rsidRPr="00CE130C">
        <w:rPr>
          <w:rFonts w:ascii="Times New Roman" w:eastAsia="Times New Roman" w:hAnsi="Times New Roman" w:cs="Times New Roman"/>
          <w:sz w:val="23"/>
          <w:szCs w:val="23"/>
          <w:lang w:eastAsia="hr-HR"/>
        </w:rPr>
        <w:t>višeg stručnog suradnika</w:t>
      </w:r>
      <w:r w:rsidR="00A77D32" w:rsidRPr="00CE130C">
        <w:rPr>
          <w:rFonts w:ascii="Times New Roman" w:eastAsia="Times New Roman" w:hAnsi="Times New Roman" w:cs="Times New Roman"/>
          <w:sz w:val="23"/>
          <w:szCs w:val="23"/>
          <w:lang w:eastAsia="hr-HR"/>
        </w:rPr>
        <w:t xml:space="preserve"> za poljoprivredu i ribarstvo</w:t>
      </w:r>
      <w:r w:rsidR="006A54C9" w:rsidRPr="00CE130C">
        <w:rPr>
          <w:rFonts w:ascii="Times New Roman" w:eastAsia="Times New Roman" w:hAnsi="Times New Roman" w:cs="Times New Roman"/>
          <w:sz w:val="23"/>
          <w:szCs w:val="23"/>
          <w:lang w:eastAsia="hr-HR"/>
        </w:rPr>
        <w:t xml:space="preserve"> </w:t>
      </w:r>
      <w:r w:rsidRPr="00CE130C">
        <w:rPr>
          <w:rFonts w:ascii="Times New Roman" w:eastAsia="Times New Roman" w:hAnsi="Times New Roman" w:cs="Times New Roman"/>
          <w:sz w:val="23"/>
          <w:szCs w:val="23"/>
          <w:lang w:eastAsia="hr-HR"/>
        </w:rPr>
        <w:t xml:space="preserve">je </w:t>
      </w:r>
      <w:r w:rsidR="00CE130C" w:rsidRPr="00CE130C">
        <w:rPr>
          <w:rFonts w:ascii="Times New Roman" w:eastAsia="Times New Roman" w:hAnsi="Times New Roman" w:cs="Times New Roman"/>
          <w:sz w:val="23"/>
          <w:szCs w:val="23"/>
          <w:lang w:eastAsia="hr-HR"/>
        </w:rPr>
        <w:t>1,99</w:t>
      </w:r>
      <w:r w:rsidR="005D26BF" w:rsidRPr="00CE130C">
        <w:rPr>
          <w:rFonts w:ascii="Times New Roman" w:eastAsia="Times New Roman" w:hAnsi="Times New Roman" w:cs="Times New Roman"/>
          <w:sz w:val="23"/>
          <w:szCs w:val="23"/>
          <w:lang w:eastAsia="hr-HR"/>
        </w:rPr>
        <w:t xml:space="preserve">, </w:t>
      </w:r>
      <w:r w:rsidRPr="00CE130C">
        <w:rPr>
          <w:rFonts w:ascii="Times New Roman" w:eastAsia="Times New Roman" w:hAnsi="Times New Roman" w:cs="Times New Roman"/>
          <w:sz w:val="23"/>
          <w:szCs w:val="23"/>
          <w:lang w:eastAsia="hr-HR"/>
        </w:rPr>
        <w:t>utvrđen</w:t>
      </w:r>
      <w:r w:rsidR="00583B3D" w:rsidRPr="00CE130C">
        <w:rPr>
          <w:rFonts w:ascii="Times New Roman" w:eastAsia="Times New Roman" w:hAnsi="Times New Roman" w:cs="Times New Roman"/>
          <w:sz w:val="23"/>
          <w:szCs w:val="23"/>
          <w:lang w:eastAsia="hr-HR"/>
        </w:rPr>
        <w:t xml:space="preserve"> </w:t>
      </w:r>
      <w:r w:rsidRPr="00CE130C">
        <w:rPr>
          <w:rFonts w:ascii="Times New Roman" w:eastAsia="Times New Roman" w:hAnsi="Times New Roman" w:cs="Times New Roman"/>
          <w:sz w:val="23"/>
          <w:szCs w:val="23"/>
          <w:lang w:eastAsia="hr-HR"/>
        </w:rPr>
        <w:t>temeljem točke II. Odluke o koeficijentima za obračun plaća službenika i namještenika Zadarske županije</w:t>
      </w:r>
      <w:r w:rsidR="006A54C9" w:rsidRPr="00CE130C">
        <w:rPr>
          <w:rFonts w:ascii="Times New Roman" w:eastAsia="Times New Roman" w:hAnsi="Times New Roman" w:cs="Times New Roman"/>
          <w:sz w:val="23"/>
          <w:szCs w:val="23"/>
          <w:lang w:eastAsia="hr-HR"/>
        </w:rPr>
        <w:t xml:space="preserve"> utvrđenog pod rednim brojem 1., za radna mjesta </w:t>
      </w:r>
      <w:r w:rsidR="00CE130C" w:rsidRPr="00CE130C">
        <w:rPr>
          <w:rFonts w:ascii="Times New Roman" w:eastAsia="Times New Roman" w:hAnsi="Times New Roman" w:cs="Times New Roman"/>
          <w:sz w:val="23"/>
          <w:szCs w:val="23"/>
          <w:lang w:eastAsia="hr-HR"/>
        </w:rPr>
        <w:t>6</w:t>
      </w:r>
      <w:r w:rsidR="006A54C9" w:rsidRPr="00CE130C">
        <w:rPr>
          <w:rFonts w:ascii="Times New Roman" w:eastAsia="Times New Roman" w:hAnsi="Times New Roman" w:cs="Times New Roman"/>
          <w:sz w:val="23"/>
          <w:szCs w:val="23"/>
          <w:lang w:eastAsia="hr-HR"/>
        </w:rPr>
        <w:t>. klasifikacijskog ranga</w:t>
      </w:r>
      <w:r w:rsidRPr="00CE130C">
        <w:rPr>
          <w:rFonts w:ascii="Times New Roman" w:eastAsia="Times New Roman" w:hAnsi="Times New Roman" w:cs="Times New Roman"/>
          <w:sz w:val="23"/>
          <w:szCs w:val="23"/>
          <w:lang w:eastAsia="hr-HR"/>
        </w:rPr>
        <w:t xml:space="preserve"> („Službeni glasnik Zadarske županije“ broj 18/10, 14/13</w:t>
      </w:r>
      <w:r w:rsidR="006A54C9" w:rsidRPr="00CE130C">
        <w:rPr>
          <w:rFonts w:ascii="Times New Roman" w:eastAsia="Times New Roman" w:hAnsi="Times New Roman" w:cs="Times New Roman"/>
          <w:sz w:val="23"/>
          <w:szCs w:val="23"/>
          <w:lang w:eastAsia="hr-HR"/>
        </w:rPr>
        <w:t>, 16/17</w:t>
      </w:r>
      <w:r w:rsidRPr="00CE130C">
        <w:rPr>
          <w:rFonts w:ascii="Times New Roman" w:eastAsia="Times New Roman" w:hAnsi="Times New Roman" w:cs="Times New Roman"/>
          <w:sz w:val="23"/>
          <w:szCs w:val="23"/>
          <w:lang w:eastAsia="hr-HR"/>
        </w:rPr>
        <w:t xml:space="preserve">). </w:t>
      </w:r>
    </w:p>
    <w:p w:rsidR="00A127F7" w:rsidRPr="00CE130C" w:rsidRDefault="00A127F7" w:rsidP="00583B3D">
      <w:pPr>
        <w:spacing w:after="0" w:line="240" w:lineRule="auto"/>
        <w:jc w:val="both"/>
        <w:rPr>
          <w:rFonts w:ascii="Times New Roman" w:eastAsia="Times New Roman" w:hAnsi="Times New Roman" w:cs="Times New Roman"/>
          <w:sz w:val="23"/>
          <w:szCs w:val="23"/>
          <w:lang w:eastAsia="hr-HR"/>
        </w:rPr>
      </w:pPr>
    </w:p>
    <w:p w:rsidR="004C3F1F" w:rsidRPr="00CE130C" w:rsidRDefault="004C3F1F" w:rsidP="00583B3D">
      <w:pPr>
        <w:spacing w:after="0" w:line="240" w:lineRule="auto"/>
        <w:jc w:val="both"/>
        <w:rPr>
          <w:rFonts w:ascii="Times New Roman" w:eastAsia="Times New Roman" w:hAnsi="Times New Roman" w:cs="Times New Roman"/>
          <w:sz w:val="23"/>
          <w:szCs w:val="23"/>
          <w:lang w:eastAsia="hr-HR"/>
        </w:rPr>
      </w:pPr>
      <w:r w:rsidRPr="00CE130C">
        <w:rPr>
          <w:rFonts w:ascii="Times New Roman" w:eastAsia="Times New Roman" w:hAnsi="Times New Roman" w:cs="Times New Roman"/>
          <w:sz w:val="23"/>
          <w:szCs w:val="23"/>
          <w:lang w:eastAsia="hr-HR"/>
        </w:rPr>
        <w:t>Osnovica za izračun plaće utvrđena je Odlukom o visini osnovice za obračun plaća službenika i namještenika Zadarske županije („Službeni glasnik Zadarske županije“ broj 04/11, 14/13).</w:t>
      </w:r>
    </w:p>
    <w:p w:rsidR="00A127F7" w:rsidRPr="00CE130C" w:rsidRDefault="00A127F7" w:rsidP="00583B3D">
      <w:pPr>
        <w:spacing w:after="0" w:line="240" w:lineRule="auto"/>
        <w:jc w:val="both"/>
        <w:rPr>
          <w:rFonts w:ascii="Times New Roman" w:eastAsia="Times New Roman" w:hAnsi="Times New Roman" w:cs="Times New Roman"/>
          <w:sz w:val="23"/>
          <w:szCs w:val="23"/>
          <w:lang w:eastAsia="hr-HR"/>
        </w:rPr>
      </w:pPr>
    </w:p>
    <w:p w:rsidR="00F93412" w:rsidRPr="00CE130C"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CE130C">
        <w:rPr>
          <w:rFonts w:ascii="Times New Roman" w:eastAsia="Times New Roman" w:hAnsi="Times New Roman" w:cs="Times New Roman"/>
          <w:b/>
          <w:sz w:val="23"/>
          <w:szCs w:val="23"/>
          <w:lang w:eastAsia="hr-HR"/>
        </w:rPr>
        <w:t>III. Način obavljanja prethodne provjere znanja i sposobnosti kandidata:</w:t>
      </w:r>
    </w:p>
    <w:p w:rsidR="003322D7" w:rsidRPr="00CE130C" w:rsidRDefault="00A127F7" w:rsidP="00583B3D">
      <w:pPr>
        <w:spacing w:after="0" w:line="240" w:lineRule="auto"/>
        <w:jc w:val="both"/>
        <w:rPr>
          <w:rFonts w:ascii="Times New Roman" w:eastAsia="Times New Roman" w:hAnsi="Times New Roman" w:cs="Times New Roman"/>
          <w:sz w:val="23"/>
          <w:szCs w:val="23"/>
          <w:lang w:eastAsia="hr-HR"/>
        </w:rPr>
      </w:pPr>
      <w:r w:rsidRPr="00CE130C">
        <w:rPr>
          <w:rFonts w:ascii="Times New Roman" w:eastAsia="Times New Roman" w:hAnsi="Times New Roman" w:cs="Times New Roman"/>
          <w:sz w:val="23"/>
          <w:szCs w:val="23"/>
          <w:lang w:eastAsia="hr-HR"/>
        </w:rPr>
        <w:t>Prethodn</w:t>
      </w:r>
      <w:r w:rsidR="008A1297" w:rsidRPr="00CE130C">
        <w:rPr>
          <w:rFonts w:ascii="Times New Roman" w:eastAsia="Times New Roman" w:hAnsi="Times New Roman" w:cs="Times New Roman"/>
          <w:sz w:val="23"/>
          <w:szCs w:val="23"/>
          <w:lang w:eastAsia="hr-HR"/>
        </w:rPr>
        <w:t>a</w:t>
      </w:r>
      <w:r w:rsidRPr="00CE130C">
        <w:rPr>
          <w:rFonts w:ascii="Times New Roman" w:eastAsia="Times New Roman" w:hAnsi="Times New Roman" w:cs="Times New Roman"/>
          <w:sz w:val="23"/>
          <w:szCs w:val="23"/>
          <w:lang w:eastAsia="hr-HR"/>
        </w:rPr>
        <w:t xml:space="preserve"> provjer</w:t>
      </w:r>
      <w:r w:rsidR="008A1297" w:rsidRPr="00CE130C">
        <w:rPr>
          <w:rFonts w:ascii="Times New Roman" w:eastAsia="Times New Roman" w:hAnsi="Times New Roman" w:cs="Times New Roman"/>
          <w:sz w:val="23"/>
          <w:szCs w:val="23"/>
          <w:lang w:eastAsia="hr-HR"/>
        </w:rPr>
        <w:t>a</w:t>
      </w:r>
      <w:r w:rsidRPr="00CE130C">
        <w:rPr>
          <w:rFonts w:ascii="Times New Roman" w:eastAsia="Times New Roman" w:hAnsi="Times New Roman" w:cs="Times New Roman"/>
          <w:sz w:val="23"/>
          <w:szCs w:val="23"/>
          <w:lang w:eastAsia="hr-HR"/>
        </w:rPr>
        <w:t xml:space="preserve"> znanja i sposobnosti</w:t>
      </w:r>
      <w:r w:rsidR="008A1297" w:rsidRPr="00CE130C">
        <w:rPr>
          <w:rFonts w:ascii="Times New Roman" w:eastAsia="Times New Roman" w:hAnsi="Times New Roman" w:cs="Times New Roman"/>
          <w:sz w:val="23"/>
          <w:szCs w:val="23"/>
          <w:lang w:eastAsia="hr-HR"/>
        </w:rPr>
        <w:t xml:space="preserve"> </w:t>
      </w:r>
      <w:r w:rsidRPr="00CE130C">
        <w:rPr>
          <w:rFonts w:ascii="Times New Roman" w:eastAsia="Times New Roman" w:hAnsi="Times New Roman" w:cs="Times New Roman"/>
          <w:sz w:val="23"/>
          <w:szCs w:val="23"/>
          <w:lang w:eastAsia="hr-HR"/>
        </w:rPr>
        <w:t>kandidata</w:t>
      </w:r>
      <w:r w:rsidR="008A1297" w:rsidRPr="00CE130C">
        <w:rPr>
          <w:rFonts w:ascii="Times New Roman" w:eastAsia="Times New Roman" w:hAnsi="Times New Roman" w:cs="Times New Roman"/>
          <w:sz w:val="23"/>
          <w:szCs w:val="23"/>
          <w:lang w:eastAsia="hr-HR"/>
        </w:rPr>
        <w:t xml:space="preserve"> temelji se na članku 22. Zakona, a </w:t>
      </w:r>
      <w:r w:rsidRPr="00CE130C">
        <w:rPr>
          <w:rFonts w:ascii="Times New Roman" w:eastAsia="Times New Roman" w:hAnsi="Times New Roman" w:cs="Times New Roman"/>
          <w:sz w:val="23"/>
          <w:szCs w:val="23"/>
          <w:lang w:eastAsia="hr-HR"/>
        </w:rPr>
        <w:t>provodi</w:t>
      </w:r>
      <w:r w:rsidR="008A1297" w:rsidRPr="00CE130C">
        <w:rPr>
          <w:rFonts w:ascii="Times New Roman" w:eastAsia="Times New Roman" w:hAnsi="Times New Roman" w:cs="Times New Roman"/>
          <w:sz w:val="23"/>
          <w:szCs w:val="23"/>
          <w:lang w:eastAsia="hr-HR"/>
        </w:rPr>
        <w:t xml:space="preserve"> je</w:t>
      </w:r>
      <w:r w:rsidRPr="00CE130C">
        <w:rPr>
          <w:rFonts w:ascii="Times New Roman" w:eastAsia="Times New Roman" w:hAnsi="Times New Roman" w:cs="Times New Roman"/>
          <w:sz w:val="23"/>
          <w:szCs w:val="23"/>
          <w:lang w:eastAsia="hr-HR"/>
        </w:rPr>
        <w:t xml:space="preserve"> tročlano Povjerenstvo za provedbu oglasa imenovano od strane pročelni</w:t>
      </w:r>
      <w:r w:rsidR="00310D50" w:rsidRPr="00CE130C">
        <w:rPr>
          <w:rFonts w:ascii="Times New Roman" w:eastAsia="Times New Roman" w:hAnsi="Times New Roman" w:cs="Times New Roman"/>
          <w:sz w:val="23"/>
          <w:szCs w:val="23"/>
          <w:lang w:eastAsia="hr-HR"/>
        </w:rPr>
        <w:t>ka</w:t>
      </w:r>
      <w:r w:rsidRPr="00CE130C">
        <w:rPr>
          <w:rFonts w:ascii="Times New Roman" w:eastAsia="Times New Roman" w:hAnsi="Times New Roman" w:cs="Times New Roman"/>
          <w:sz w:val="23"/>
          <w:szCs w:val="23"/>
          <w:lang w:eastAsia="hr-HR"/>
        </w:rPr>
        <w:t xml:space="preserve"> Upravnog odjela za </w:t>
      </w:r>
      <w:r w:rsidR="00A77D32" w:rsidRPr="00CE130C">
        <w:rPr>
          <w:rFonts w:ascii="Times New Roman" w:eastAsia="Times New Roman" w:hAnsi="Times New Roman" w:cs="Times New Roman"/>
          <w:sz w:val="23"/>
          <w:szCs w:val="23"/>
          <w:lang w:eastAsia="hr-HR"/>
        </w:rPr>
        <w:t>poljoprivredu, ribarstvo, vodno gospodarstvo, ruralni i otočni razvoj</w:t>
      </w:r>
      <w:r w:rsidR="00F93412" w:rsidRPr="00CE130C">
        <w:rPr>
          <w:rFonts w:ascii="Times New Roman" w:eastAsia="Times New Roman" w:hAnsi="Times New Roman" w:cs="Times New Roman"/>
          <w:sz w:val="23"/>
          <w:szCs w:val="23"/>
          <w:lang w:eastAsia="hr-HR"/>
        </w:rPr>
        <w:t>.</w:t>
      </w:r>
    </w:p>
    <w:p w:rsidR="00F93412" w:rsidRPr="00CE130C" w:rsidRDefault="00F93412" w:rsidP="00583B3D">
      <w:pPr>
        <w:spacing w:after="0" w:line="240" w:lineRule="auto"/>
        <w:jc w:val="both"/>
        <w:rPr>
          <w:rFonts w:ascii="Times New Roman" w:eastAsia="Times New Roman" w:hAnsi="Times New Roman" w:cs="Times New Roman"/>
          <w:sz w:val="23"/>
          <w:szCs w:val="23"/>
          <w:lang w:eastAsia="hr-HR"/>
        </w:rPr>
      </w:pPr>
    </w:p>
    <w:p w:rsidR="008A1297" w:rsidRPr="00CE130C" w:rsidRDefault="008A1297" w:rsidP="00583B3D">
      <w:pPr>
        <w:spacing w:after="0" w:line="240" w:lineRule="auto"/>
        <w:jc w:val="both"/>
        <w:rPr>
          <w:rFonts w:ascii="Times New Roman" w:eastAsia="Times New Roman" w:hAnsi="Times New Roman" w:cs="Times New Roman"/>
          <w:sz w:val="23"/>
          <w:szCs w:val="23"/>
          <w:lang w:eastAsia="hr-HR"/>
        </w:rPr>
      </w:pPr>
      <w:r w:rsidRPr="00CE130C">
        <w:rPr>
          <w:rFonts w:ascii="Times New Roman" w:eastAsia="Times New Roman" w:hAnsi="Times New Roman" w:cs="Times New Roman"/>
          <w:sz w:val="23"/>
          <w:szCs w:val="23"/>
          <w:lang w:eastAsia="hr-HR"/>
        </w:rPr>
        <w:t>Pravo pristupa na prethodnu provjeru znanja i sposobnosti imat će kandidati koji dostave pravovremene i potpune prijave te koji udovoljavaju propisanim i objavljenim uvjetima oglasa, a poziv će</w:t>
      </w:r>
      <w:r w:rsidR="006A54C9" w:rsidRPr="00CE130C">
        <w:rPr>
          <w:rFonts w:ascii="Times New Roman" w:eastAsia="Times New Roman" w:hAnsi="Times New Roman" w:cs="Times New Roman"/>
          <w:sz w:val="23"/>
          <w:szCs w:val="23"/>
          <w:lang w:eastAsia="hr-HR"/>
        </w:rPr>
        <w:t xml:space="preserve"> biti</w:t>
      </w:r>
      <w:r w:rsidRPr="00CE130C">
        <w:rPr>
          <w:rFonts w:ascii="Times New Roman" w:eastAsia="Times New Roman" w:hAnsi="Times New Roman" w:cs="Times New Roman"/>
          <w:sz w:val="23"/>
          <w:szCs w:val="23"/>
          <w:lang w:eastAsia="hr-HR"/>
        </w:rPr>
        <w:t xml:space="preserve"> objavljen na mrežnoj stranici Zadarske županij</w:t>
      </w:r>
      <w:r w:rsidR="007C287E" w:rsidRPr="00CE130C">
        <w:rPr>
          <w:rFonts w:ascii="Times New Roman" w:eastAsia="Times New Roman" w:hAnsi="Times New Roman" w:cs="Times New Roman"/>
          <w:sz w:val="23"/>
          <w:szCs w:val="23"/>
          <w:lang w:eastAsia="hr-HR"/>
        </w:rPr>
        <w:t>e</w:t>
      </w:r>
      <w:r w:rsidRPr="00CE130C">
        <w:rPr>
          <w:rFonts w:ascii="Times New Roman" w:eastAsia="Times New Roman" w:hAnsi="Times New Roman" w:cs="Times New Roman"/>
          <w:sz w:val="23"/>
          <w:szCs w:val="23"/>
          <w:lang w:eastAsia="hr-HR"/>
        </w:rPr>
        <w:t xml:space="preserve"> </w:t>
      </w:r>
      <w:hyperlink r:id="rId7" w:history="1">
        <w:r w:rsidRPr="00CE130C">
          <w:rPr>
            <w:rStyle w:val="Hyperlink"/>
            <w:rFonts w:ascii="Times New Roman" w:eastAsia="Times New Roman" w:hAnsi="Times New Roman" w:cs="Times New Roman"/>
            <w:color w:val="auto"/>
            <w:sz w:val="23"/>
            <w:szCs w:val="23"/>
            <w:lang w:eastAsia="hr-HR"/>
          </w:rPr>
          <w:t>www.zadarska-zupanija.hr</w:t>
        </w:r>
      </w:hyperlink>
      <w:r w:rsidRPr="00CE130C">
        <w:rPr>
          <w:rFonts w:ascii="Times New Roman" w:eastAsia="Times New Roman" w:hAnsi="Times New Roman" w:cs="Times New Roman"/>
          <w:sz w:val="23"/>
          <w:szCs w:val="23"/>
          <w:u w:val="single"/>
          <w:lang w:eastAsia="hr-HR"/>
        </w:rPr>
        <w:t xml:space="preserve"> </w:t>
      </w:r>
      <w:r w:rsidR="0062589B" w:rsidRPr="00CE130C">
        <w:rPr>
          <w:rFonts w:ascii="Times New Roman" w:eastAsia="Times New Roman" w:hAnsi="Times New Roman" w:cs="Times New Roman"/>
          <w:sz w:val="23"/>
          <w:szCs w:val="23"/>
          <w:u w:val="single"/>
          <w:lang w:eastAsia="hr-HR"/>
        </w:rPr>
        <w:t>,</w:t>
      </w:r>
      <w:r w:rsidR="0062589B" w:rsidRPr="00CE130C">
        <w:rPr>
          <w:rFonts w:ascii="Times New Roman" w:eastAsia="Times New Roman" w:hAnsi="Times New Roman" w:cs="Times New Roman"/>
          <w:sz w:val="23"/>
          <w:szCs w:val="23"/>
          <w:lang w:eastAsia="hr-HR"/>
        </w:rPr>
        <w:t xml:space="preserve">te na oglasnoj ploči Doma Županije, Božidara Petranovića 8, Zadar, </w:t>
      </w:r>
      <w:r w:rsidRPr="00CE130C">
        <w:rPr>
          <w:rFonts w:ascii="Times New Roman" w:eastAsia="Times New Roman" w:hAnsi="Times New Roman" w:cs="Times New Roman"/>
          <w:sz w:val="23"/>
          <w:szCs w:val="23"/>
          <w:lang w:eastAsia="hr-HR"/>
        </w:rPr>
        <w:t>najmanje pet dana prije održavanja provjere.</w:t>
      </w:r>
    </w:p>
    <w:p w:rsidR="008A1297" w:rsidRPr="00CE130C" w:rsidRDefault="008A1297" w:rsidP="00685956">
      <w:pPr>
        <w:spacing w:after="0" w:line="240" w:lineRule="auto"/>
        <w:rPr>
          <w:rFonts w:ascii="Times New Roman" w:eastAsia="Times New Roman" w:hAnsi="Times New Roman" w:cs="Times New Roman"/>
          <w:sz w:val="23"/>
          <w:szCs w:val="23"/>
          <w:lang w:eastAsia="hr-HR"/>
        </w:rPr>
      </w:pPr>
    </w:p>
    <w:p w:rsidR="008A1297" w:rsidRPr="00CE130C" w:rsidRDefault="008A1297" w:rsidP="00583B3D">
      <w:pPr>
        <w:spacing w:after="0" w:line="240" w:lineRule="auto"/>
        <w:jc w:val="both"/>
        <w:rPr>
          <w:rFonts w:ascii="Times New Roman" w:eastAsia="Times New Roman" w:hAnsi="Times New Roman" w:cs="Times New Roman"/>
          <w:sz w:val="23"/>
          <w:szCs w:val="23"/>
          <w:lang w:eastAsia="hr-HR"/>
        </w:rPr>
      </w:pPr>
      <w:r w:rsidRPr="00CE130C">
        <w:rPr>
          <w:rFonts w:ascii="Times New Roman" w:eastAsia="Times New Roman" w:hAnsi="Times New Roman" w:cs="Times New Roman"/>
          <w:sz w:val="23"/>
          <w:szCs w:val="23"/>
          <w:lang w:eastAsia="hr-HR"/>
        </w:rPr>
        <w:t>Podnositelji nepravodobnih i nepotpunih prijava kao i podnositelji</w:t>
      </w:r>
      <w:r w:rsidR="00946992" w:rsidRPr="00CE130C">
        <w:rPr>
          <w:rFonts w:ascii="Times New Roman" w:eastAsia="Times New Roman" w:hAnsi="Times New Roman" w:cs="Times New Roman"/>
          <w:sz w:val="23"/>
          <w:szCs w:val="23"/>
          <w:lang w:eastAsia="hr-HR"/>
        </w:rPr>
        <w:t xml:space="preserve"> </w:t>
      </w:r>
      <w:r w:rsidRPr="00CE130C">
        <w:rPr>
          <w:rFonts w:ascii="Times New Roman" w:eastAsia="Times New Roman" w:hAnsi="Times New Roman" w:cs="Times New Roman"/>
          <w:sz w:val="23"/>
          <w:szCs w:val="23"/>
          <w:lang w:eastAsia="hr-HR"/>
        </w:rPr>
        <w:t>koj</w:t>
      </w:r>
      <w:r w:rsidR="00946992" w:rsidRPr="00CE130C">
        <w:rPr>
          <w:rFonts w:ascii="Times New Roman" w:eastAsia="Times New Roman" w:hAnsi="Times New Roman" w:cs="Times New Roman"/>
          <w:sz w:val="23"/>
          <w:szCs w:val="23"/>
          <w:lang w:eastAsia="hr-HR"/>
        </w:rPr>
        <w:t>i</w:t>
      </w:r>
      <w:r w:rsidRPr="00CE130C">
        <w:rPr>
          <w:rFonts w:ascii="Times New Roman" w:eastAsia="Times New Roman" w:hAnsi="Times New Roman" w:cs="Times New Roman"/>
          <w:sz w:val="23"/>
          <w:szCs w:val="23"/>
          <w:lang w:eastAsia="hr-HR"/>
        </w:rPr>
        <w:t xml:space="preserve"> ne udovoljavaju propisanim i objavljenim uvjetima oglasa neće se smatrati kandidatima, te će im biti upućena odgovarajuća pisana obavijest.</w:t>
      </w:r>
    </w:p>
    <w:p w:rsidR="00020291" w:rsidRPr="00CE130C" w:rsidRDefault="00020291" w:rsidP="00020291">
      <w:pPr>
        <w:spacing w:after="0" w:line="240" w:lineRule="auto"/>
        <w:jc w:val="both"/>
        <w:rPr>
          <w:rFonts w:ascii="Times New Roman" w:eastAsia="Times New Roman" w:hAnsi="Times New Roman" w:cs="Times New Roman"/>
          <w:sz w:val="23"/>
          <w:szCs w:val="23"/>
          <w:lang w:eastAsia="hr-HR"/>
        </w:rPr>
      </w:pPr>
    </w:p>
    <w:p w:rsidR="00020291" w:rsidRPr="00CE130C" w:rsidRDefault="00020291" w:rsidP="00020291">
      <w:pPr>
        <w:spacing w:after="0" w:line="240" w:lineRule="auto"/>
        <w:jc w:val="both"/>
        <w:rPr>
          <w:rFonts w:ascii="Times New Roman" w:eastAsia="Times New Roman" w:hAnsi="Times New Roman" w:cs="Times New Roman"/>
          <w:sz w:val="23"/>
          <w:szCs w:val="23"/>
          <w:lang w:eastAsia="hr-HR"/>
        </w:rPr>
      </w:pPr>
      <w:r w:rsidRPr="00CE130C">
        <w:rPr>
          <w:rFonts w:ascii="Times New Roman" w:eastAsia="Times New Roman" w:hAnsi="Times New Roman" w:cs="Times New Roman"/>
          <w:sz w:val="23"/>
          <w:szCs w:val="23"/>
          <w:lang w:eastAsia="hr-HR"/>
        </w:rPr>
        <w:t xml:space="preserve">Pravni izvori za pripremanje kandidata za prethodnu provjeru znanja za </w:t>
      </w:r>
      <w:r w:rsidR="00CE130C" w:rsidRPr="00CE130C">
        <w:rPr>
          <w:rFonts w:ascii="Times New Roman" w:eastAsia="Times New Roman" w:hAnsi="Times New Roman" w:cs="Times New Roman"/>
          <w:sz w:val="23"/>
          <w:szCs w:val="23"/>
          <w:lang w:eastAsia="hr-HR"/>
        </w:rPr>
        <w:t>višeg stručnog suradnika</w:t>
      </w:r>
      <w:r w:rsidR="00A77D32" w:rsidRPr="00CE130C">
        <w:rPr>
          <w:rFonts w:ascii="Times New Roman" w:eastAsia="Times New Roman" w:hAnsi="Times New Roman" w:cs="Times New Roman"/>
          <w:sz w:val="23"/>
          <w:szCs w:val="23"/>
          <w:lang w:eastAsia="hr-HR"/>
        </w:rPr>
        <w:t xml:space="preserve"> za poljoprivredu i ribarstvo</w:t>
      </w:r>
      <w:r w:rsidRPr="00CE130C">
        <w:rPr>
          <w:rFonts w:ascii="Times New Roman" w:eastAsia="Times New Roman" w:hAnsi="Times New Roman" w:cs="Times New Roman"/>
          <w:sz w:val="23"/>
          <w:szCs w:val="23"/>
          <w:lang w:eastAsia="hr-HR"/>
        </w:rPr>
        <w:t xml:space="preserve"> u Upravnom odjelu za </w:t>
      </w:r>
      <w:r w:rsidR="00A77D32" w:rsidRPr="00CE130C">
        <w:rPr>
          <w:rFonts w:ascii="Times New Roman" w:eastAsia="Times New Roman" w:hAnsi="Times New Roman" w:cs="Times New Roman"/>
          <w:sz w:val="23"/>
          <w:szCs w:val="23"/>
          <w:lang w:eastAsia="hr-HR"/>
        </w:rPr>
        <w:t>poljoprivredu, ribarstvo, vodno gospodarstvo, ruralni i otočni razvoj</w:t>
      </w:r>
      <w:r w:rsidRPr="00CE130C">
        <w:rPr>
          <w:rFonts w:ascii="Times New Roman" w:eastAsia="Times New Roman" w:hAnsi="Times New Roman" w:cs="Times New Roman"/>
          <w:sz w:val="23"/>
          <w:szCs w:val="23"/>
          <w:lang w:eastAsia="hr-HR"/>
        </w:rPr>
        <w:t xml:space="preserve"> su sljedeći: </w:t>
      </w:r>
    </w:p>
    <w:p w:rsidR="001525AF" w:rsidRPr="00CE130C" w:rsidRDefault="001525AF" w:rsidP="001525AF">
      <w:pPr>
        <w:tabs>
          <w:tab w:val="left" w:pos="567"/>
        </w:tabs>
        <w:spacing w:after="0" w:line="240" w:lineRule="auto"/>
        <w:jc w:val="both"/>
        <w:rPr>
          <w:rFonts w:ascii="Times New Roman" w:hAnsi="Times New Roman" w:cs="Times New Roman"/>
          <w:sz w:val="23"/>
          <w:szCs w:val="23"/>
        </w:rPr>
      </w:pPr>
      <w:r w:rsidRPr="00CE130C">
        <w:rPr>
          <w:rFonts w:ascii="Times New Roman" w:hAnsi="Times New Roman" w:cs="Times New Roman"/>
          <w:sz w:val="23"/>
          <w:szCs w:val="23"/>
        </w:rPr>
        <w:t>1. Zakon o uspostavi institucionalnog okvira za provedbu europskih strukturnih i investicijskih fondova u Republici Hrvatskoj u financijskom razdoblju 2014./2020.  („Narodne novine“ 92/14)</w:t>
      </w:r>
    </w:p>
    <w:p w:rsidR="001525AF" w:rsidRPr="00CE130C" w:rsidRDefault="00A77D32" w:rsidP="002A1EF2">
      <w:pPr>
        <w:spacing w:after="0" w:line="240" w:lineRule="auto"/>
        <w:jc w:val="both"/>
        <w:rPr>
          <w:rFonts w:ascii="Times New Roman" w:hAnsi="Times New Roman" w:cs="Times New Roman"/>
          <w:sz w:val="23"/>
          <w:szCs w:val="23"/>
        </w:rPr>
      </w:pPr>
      <w:r w:rsidRPr="00CE130C">
        <w:rPr>
          <w:rFonts w:ascii="Times New Roman" w:hAnsi="Times New Roman" w:cs="Times New Roman"/>
          <w:sz w:val="23"/>
          <w:szCs w:val="23"/>
        </w:rPr>
        <w:t>2</w:t>
      </w:r>
      <w:r w:rsidR="002A1EF2" w:rsidRPr="00CE130C">
        <w:rPr>
          <w:rFonts w:ascii="Times New Roman" w:hAnsi="Times New Roman" w:cs="Times New Roman"/>
          <w:sz w:val="23"/>
          <w:szCs w:val="23"/>
        </w:rPr>
        <w:t xml:space="preserve">. </w:t>
      </w:r>
      <w:r w:rsidR="001525AF" w:rsidRPr="00CE130C">
        <w:rPr>
          <w:rFonts w:ascii="Times New Roman" w:hAnsi="Times New Roman" w:cs="Times New Roman"/>
          <w:sz w:val="23"/>
          <w:szCs w:val="23"/>
        </w:rPr>
        <w:t>Strategija „Europa 2020“ (Brussels 3. 3. 2010. COM (2010) 2020 final)</w:t>
      </w:r>
    </w:p>
    <w:p w:rsidR="00A77D32" w:rsidRPr="00CE130C" w:rsidRDefault="00A77D32" w:rsidP="002A1EF2">
      <w:pPr>
        <w:spacing w:after="0" w:line="240" w:lineRule="auto"/>
        <w:jc w:val="both"/>
        <w:rPr>
          <w:rFonts w:ascii="Times New Roman" w:hAnsi="Times New Roman" w:cs="Times New Roman"/>
          <w:sz w:val="23"/>
          <w:szCs w:val="23"/>
        </w:rPr>
      </w:pPr>
      <w:r w:rsidRPr="00CE130C">
        <w:rPr>
          <w:rFonts w:ascii="Times New Roman" w:hAnsi="Times New Roman" w:cs="Times New Roman"/>
          <w:sz w:val="23"/>
          <w:szCs w:val="23"/>
        </w:rPr>
        <w:t>3. Zakon o akvakulturi („Narodne novine“ 130/17)</w:t>
      </w:r>
    </w:p>
    <w:p w:rsidR="00A77D32" w:rsidRPr="00CE130C" w:rsidRDefault="00A77D32" w:rsidP="002A1EF2">
      <w:pPr>
        <w:spacing w:after="0" w:line="240" w:lineRule="auto"/>
        <w:jc w:val="both"/>
        <w:rPr>
          <w:rFonts w:ascii="Times New Roman" w:hAnsi="Times New Roman" w:cs="Times New Roman"/>
          <w:sz w:val="23"/>
          <w:szCs w:val="23"/>
        </w:rPr>
      </w:pPr>
      <w:r w:rsidRPr="00CE130C">
        <w:rPr>
          <w:rFonts w:ascii="Times New Roman" w:hAnsi="Times New Roman" w:cs="Times New Roman"/>
          <w:sz w:val="23"/>
          <w:szCs w:val="23"/>
        </w:rPr>
        <w:t>4. Zakon o morskom ribarstvu („Narodne novine“ 62/17)</w:t>
      </w:r>
    </w:p>
    <w:p w:rsidR="001525AF" w:rsidRPr="00CE130C" w:rsidRDefault="00A77D32" w:rsidP="002A1EF2">
      <w:pPr>
        <w:spacing w:after="0" w:line="240" w:lineRule="auto"/>
        <w:jc w:val="both"/>
        <w:rPr>
          <w:rFonts w:ascii="Times New Roman" w:hAnsi="Times New Roman" w:cs="Times New Roman"/>
          <w:sz w:val="23"/>
          <w:szCs w:val="23"/>
        </w:rPr>
      </w:pPr>
      <w:r w:rsidRPr="00CE130C">
        <w:rPr>
          <w:rFonts w:ascii="Times New Roman" w:hAnsi="Times New Roman" w:cs="Times New Roman"/>
          <w:sz w:val="23"/>
          <w:szCs w:val="23"/>
        </w:rPr>
        <w:t>5</w:t>
      </w:r>
      <w:r w:rsidR="002A1EF2" w:rsidRPr="00CE130C">
        <w:rPr>
          <w:rFonts w:ascii="Times New Roman" w:hAnsi="Times New Roman" w:cs="Times New Roman"/>
          <w:sz w:val="23"/>
          <w:szCs w:val="23"/>
        </w:rPr>
        <w:t xml:space="preserve">. </w:t>
      </w:r>
      <w:r w:rsidR="001525AF" w:rsidRPr="00CE130C">
        <w:rPr>
          <w:rFonts w:ascii="Times New Roman" w:hAnsi="Times New Roman" w:cs="Times New Roman"/>
          <w:sz w:val="23"/>
          <w:szCs w:val="23"/>
        </w:rPr>
        <w:t>Statut Zadarske županije („Službeni glasnik Zadarske županije“ 15/09, 7/10, 11/10, 4/12, 2/13, 14/13</w:t>
      </w:r>
      <w:r w:rsidRPr="00CE130C">
        <w:rPr>
          <w:rFonts w:ascii="Times New Roman" w:hAnsi="Times New Roman" w:cs="Times New Roman"/>
          <w:sz w:val="23"/>
          <w:szCs w:val="23"/>
        </w:rPr>
        <w:t>, 3/18</w:t>
      </w:r>
      <w:r w:rsidR="001525AF" w:rsidRPr="00CE130C">
        <w:rPr>
          <w:rFonts w:ascii="Times New Roman" w:hAnsi="Times New Roman" w:cs="Times New Roman"/>
          <w:sz w:val="23"/>
          <w:szCs w:val="23"/>
        </w:rPr>
        <w:t>).</w:t>
      </w:r>
    </w:p>
    <w:p w:rsidR="003322D7" w:rsidRPr="00CE130C" w:rsidRDefault="003322D7" w:rsidP="003322D7">
      <w:pPr>
        <w:spacing w:after="0" w:line="240" w:lineRule="auto"/>
        <w:jc w:val="both"/>
        <w:rPr>
          <w:rFonts w:ascii="Times New Roman" w:eastAsia="Times New Roman" w:hAnsi="Times New Roman" w:cs="Times New Roman"/>
          <w:sz w:val="23"/>
          <w:szCs w:val="23"/>
          <w:lang w:eastAsia="hr-HR"/>
        </w:rPr>
      </w:pPr>
    </w:p>
    <w:p w:rsidR="009861B4" w:rsidRPr="00CE130C" w:rsidRDefault="006C7524" w:rsidP="009861B4">
      <w:pPr>
        <w:spacing w:after="0" w:line="240" w:lineRule="auto"/>
        <w:jc w:val="both"/>
        <w:rPr>
          <w:rFonts w:ascii="Times New Roman" w:eastAsia="Times New Roman" w:hAnsi="Times New Roman" w:cs="Times New Roman"/>
          <w:sz w:val="23"/>
          <w:szCs w:val="23"/>
          <w:lang w:eastAsia="hr-HR"/>
        </w:rPr>
      </w:pPr>
      <w:r w:rsidRPr="00CE130C">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8" w:history="1">
        <w:r w:rsidR="002A1EF2" w:rsidRPr="00CE130C">
          <w:rPr>
            <w:rFonts w:ascii="Times New Roman" w:eastAsia="Times New Roman" w:hAnsi="Times New Roman" w:cs="Times New Roman"/>
            <w:color w:val="0000FF"/>
            <w:sz w:val="23"/>
            <w:szCs w:val="23"/>
            <w:u w:val="single"/>
            <w:lang w:eastAsia="hr-HR"/>
          </w:rPr>
          <w:t>narodne novine</w:t>
        </w:r>
      </w:hyperlink>
      <w:r w:rsidRPr="00CE130C">
        <w:rPr>
          <w:rFonts w:ascii="Times New Roman" w:eastAsia="Times New Roman" w:hAnsi="Times New Roman" w:cs="Times New Roman"/>
          <w:sz w:val="23"/>
          <w:szCs w:val="23"/>
          <w:lang w:eastAsia="hr-HR"/>
        </w:rPr>
        <w:t xml:space="preserve">, izvor pod br. </w:t>
      </w:r>
      <w:r w:rsidR="0052706B" w:rsidRPr="00CE130C">
        <w:rPr>
          <w:rFonts w:ascii="Times New Roman" w:eastAsia="Times New Roman" w:hAnsi="Times New Roman" w:cs="Times New Roman"/>
          <w:sz w:val="23"/>
          <w:szCs w:val="23"/>
          <w:lang w:eastAsia="hr-HR"/>
        </w:rPr>
        <w:t>2</w:t>
      </w:r>
      <w:r w:rsidRPr="00CE130C">
        <w:rPr>
          <w:rFonts w:ascii="Times New Roman" w:eastAsia="Times New Roman" w:hAnsi="Times New Roman" w:cs="Times New Roman"/>
          <w:sz w:val="23"/>
          <w:szCs w:val="23"/>
          <w:lang w:eastAsia="hr-HR"/>
        </w:rPr>
        <w:t xml:space="preserve">. dostupan je putem mrežne stranice </w:t>
      </w:r>
      <w:r w:rsidR="002A1EF2" w:rsidRPr="00CE130C">
        <w:rPr>
          <w:rFonts w:ascii="Times New Roman" w:eastAsia="Times New Roman" w:hAnsi="Times New Roman" w:cs="Times New Roman"/>
          <w:sz w:val="23"/>
          <w:szCs w:val="23"/>
          <w:lang w:eastAsia="hr-HR"/>
        </w:rPr>
        <w:t xml:space="preserve"> </w:t>
      </w:r>
      <w:hyperlink r:id="rId9" w:history="1">
        <w:r w:rsidR="002A1EF2" w:rsidRPr="00CE130C">
          <w:rPr>
            <w:rStyle w:val="Hyperlink"/>
            <w:rFonts w:ascii="Times New Roman" w:eastAsia="Times New Roman" w:hAnsi="Times New Roman" w:cs="Times New Roman"/>
            <w:sz w:val="23"/>
            <w:szCs w:val="23"/>
            <w:lang w:eastAsia="hr-HR"/>
          </w:rPr>
          <w:t>http://www.azoo.hr/images/razno/eu_hr.pdf</w:t>
        </w:r>
      </w:hyperlink>
      <w:r w:rsidR="002A1EF2" w:rsidRPr="00CE130C">
        <w:rPr>
          <w:rFonts w:ascii="Times New Roman" w:eastAsia="Times New Roman" w:hAnsi="Times New Roman" w:cs="Times New Roman"/>
          <w:sz w:val="23"/>
          <w:szCs w:val="23"/>
          <w:lang w:eastAsia="hr-HR"/>
        </w:rPr>
        <w:t xml:space="preserve"> , </w:t>
      </w:r>
      <w:r w:rsidRPr="00CE130C">
        <w:rPr>
          <w:rFonts w:ascii="Times New Roman" w:eastAsia="Times New Roman" w:hAnsi="Times New Roman" w:cs="Times New Roman"/>
          <w:sz w:val="23"/>
          <w:szCs w:val="23"/>
          <w:lang w:eastAsia="hr-HR"/>
        </w:rPr>
        <w:t xml:space="preserve">izvor objavljen u „Službenom glasniku Zadarske županije“ dostupan je na linku </w:t>
      </w:r>
      <w:hyperlink r:id="rId10" w:history="1">
        <w:r w:rsidR="009861B4" w:rsidRPr="00CE130C">
          <w:rPr>
            <w:rFonts w:ascii="Times New Roman" w:eastAsia="Times New Roman" w:hAnsi="Times New Roman" w:cs="Times New Roman"/>
            <w:color w:val="0000FF"/>
            <w:sz w:val="23"/>
            <w:szCs w:val="23"/>
            <w:u w:val="single"/>
            <w:lang w:eastAsia="hr-HR"/>
          </w:rPr>
          <w:t>zadarska županija-službeni glasnici</w:t>
        </w:r>
      </w:hyperlink>
      <w:bookmarkStart w:id="0" w:name="_GoBack"/>
      <w:bookmarkEnd w:id="0"/>
      <w:r w:rsidR="009861B4" w:rsidRPr="00CE130C">
        <w:rPr>
          <w:rFonts w:ascii="Times New Roman" w:eastAsia="Times New Roman" w:hAnsi="Times New Roman" w:cs="Times New Roman"/>
          <w:sz w:val="23"/>
          <w:szCs w:val="23"/>
          <w:lang w:eastAsia="hr-HR"/>
        </w:rPr>
        <w:t xml:space="preserve"> .</w:t>
      </w:r>
    </w:p>
    <w:p w:rsidR="002A1EF2" w:rsidRDefault="002A1EF2" w:rsidP="0075745E">
      <w:pPr>
        <w:spacing w:after="0" w:line="240" w:lineRule="auto"/>
        <w:jc w:val="both"/>
        <w:rPr>
          <w:rFonts w:ascii="Times New Roman" w:hAnsi="Times New Roman" w:cs="Times New Roman"/>
          <w:sz w:val="23"/>
          <w:szCs w:val="23"/>
        </w:rPr>
      </w:pPr>
    </w:p>
    <w:p w:rsidR="00BD4D16" w:rsidRPr="00CE130C" w:rsidRDefault="00BD4D16" w:rsidP="0075745E">
      <w:pPr>
        <w:spacing w:after="0" w:line="240" w:lineRule="auto"/>
        <w:jc w:val="both"/>
        <w:rPr>
          <w:rFonts w:ascii="Times New Roman" w:hAnsi="Times New Roman" w:cs="Times New Roman"/>
          <w:sz w:val="23"/>
          <w:szCs w:val="23"/>
        </w:rPr>
      </w:pPr>
    </w:p>
    <w:p w:rsidR="0075745E" w:rsidRPr="00CE130C" w:rsidRDefault="0075745E" w:rsidP="0075745E">
      <w:pPr>
        <w:spacing w:after="0" w:line="240" w:lineRule="auto"/>
        <w:jc w:val="both"/>
        <w:rPr>
          <w:rFonts w:ascii="Times New Roman" w:hAnsi="Times New Roman" w:cs="Times New Roman"/>
          <w:sz w:val="23"/>
          <w:szCs w:val="23"/>
        </w:rPr>
      </w:pPr>
      <w:r w:rsidRPr="00CE130C">
        <w:rPr>
          <w:rFonts w:ascii="Times New Roman" w:hAnsi="Times New Roman" w:cs="Times New Roman"/>
          <w:sz w:val="23"/>
          <w:szCs w:val="23"/>
        </w:rPr>
        <w:lastRenderedPageBreak/>
        <w:t>Prethodna provjera znanja i sposobnosti kandidata obuhvaća:</w:t>
      </w:r>
    </w:p>
    <w:p w:rsidR="0075745E" w:rsidRPr="00CE130C" w:rsidRDefault="002A1EF2" w:rsidP="0075745E">
      <w:pPr>
        <w:spacing w:after="0" w:line="240" w:lineRule="auto"/>
        <w:jc w:val="both"/>
        <w:rPr>
          <w:rFonts w:ascii="Times New Roman" w:hAnsi="Times New Roman" w:cs="Times New Roman"/>
          <w:sz w:val="23"/>
          <w:szCs w:val="23"/>
        </w:rPr>
      </w:pPr>
      <w:r w:rsidRPr="00CE130C">
        <w:rPr>
          <w:rFonts w:ascii="Times New Roman" w:hAnsi="Times New Roman" w:cs="Times New Roman"/>
          <w:sz w:val="23"/>
          <w:szCs w:val="23"/>
        </w:rPr>
        <w:t xml:space="preserve">- </w:t>
      </w:r>
      <w:r w:rsidR="0075745E" w:rsidRPr="00CE130C">
        <w:rPr>
          <w:rFonts w:ascii="Times New Roman" w:hAnsi="Times New Roman" w:cs="Times New Roman"/>
          <w:sz w:val="23"/>
          <w:szCs w:val="23"/>
        </w:rPr>
        <w:t xml:space="preserve">pisano </w:t>
      </w:r>
      <w:r w:rsidR="00546A1B" w:rsidRPr="00CE130C">
        <w:rPr>
          <w:rFonts w:ascii="Times New Roman" w:hAnsi="Times New Roman" w:cs="Times New Roman"/>
          <w:sz w:val="23"/>
          <w:szCs w:val="23"/>
        </w:rPr>
        <w:t>provjeru znanja</w:t>
      </w:r>
      <w:r w:rsidR="0075745E" w:rsidRPr="00CE130C">
        <w:rPr>
          <w:rFonts w:ascii="Times New Roman" w:hAnsi="Times New Roman" w:cs="Times New Roman"/>
          <w:sz w:val="23"/>
          <w:szCs w:val="23"/>
        </w:rPr>
        <w:t xml:space="preserve"> iz područja navedenih u pravnim izvorima za pripremanje   </w:t>
      </w:r>
      <w:r w:rsidR="00A7306E" w:rsidRPr="00CE130C">
        <w:rPr>
          <w:rFonts w:ascii="Times New Roman" w:hAnsi="Times New Roman" w:cs="Times New Roman"/>
          <w:sz w:val="23"/>
          <w:szCs w:val="23"/>
        </w:rPr>
        <w:t xml:space="preserve">  </w:t>
      </w:r>
      <w:r w:rsidR="0075745E" w:rsidRPr="00CE130C">
        <w:rPr>
          <w:rFonts w:ascii="Times New Roman" w:hAnsi="Times New Roman" w:cs="Times New Roman"/>
          <w:sz w:val="23"/>
          <w:szCs w:val="23"/>
        </w:rPr>
        <w:t>kandidata,</w:t>
      </w:r>
    </w:p>
    <w:p w:rsidR="0075745E" w:rsidRPr="00CE130C" w:rsidRDefault="0075745E" w:rsidP="0075745E">
      <w:pPr>
        <w:spacing w:after="0" w:line="240" w:lineRule="auto"/>
        <w:jc w:val="both"/>
        <w:rPr>
          <w:rFonts w:ascii="Times New Roman" w:hAnsi="Times New Roman" w:cs="Times New Roman"/>
          <w:sz w:val="23"/>
          <w:szCs w:val="23"/>
        </w:rPr>
      </w:pPr>
      <w:r w:rsidRPr="00CE130C">
        <w:rPr>
          <w:rFonts w:ascii="Times New Roman" w:hAnsi="Times New Roman" w:cs="Times New Roman"/>
          <w:sz w:val="23"/>
          <w:szCs w:val="23"/>
        </w:rPr>
        <w:t xml:space="preserve">- </w:t>
      </w:r>
      <w:r w:rsidR="002A1EF2" w:rsidRPr="00CE130C">
        <w:rPr>
          <w:rFonts w:ascii="Times New Roman" w:hAnsi="Times New Roman" w:cs="Times New Roman"/>
          <w:sz w:val="23"/>
          <w:szCs w:val="23"/>
        </w:rPr>
        <w:t xml:space="preserve"> </w:t>
      </w:r>
      <w:r w:rsidRPr="00CE130C">
        <w:rPr>
          <w:rFonts w:ascii="Times New Roman" w:hAnsi="Times New Roman" w:cs="Times New Roman"/>
          <w:sz w:val="23"/>
          <w:szCs w:val="23"/>
        </w:rPr>
        <w:t xml:space="preserve">pisanu provjeru znanja engleskog jezika, </w:t>
      </w:r>
    </w:p>
    <w:p w:rsidR="0075745E" w:rsidRPr="00CE130C" w:rsidRDefault="0075745E" w:rsidP="0075745E">
      <w:pPr>
        <w:spacing w:after="0" w:line="240" w:lineRule="auto"/>
        <w:jc w:val="both"/>
        <w:rPr>
          <w:rFonts w:ascii="Times New Roman" w:hAnsi="Times New Roman" w:cs="Times New Roman"/>
          <w:sz w:val="23"/>
          <w:szCs w:val="23"/>
        </w:rPr>
      </w:pPr>
      <w:r w:rsidRPr="00CE130C">
        <w:rPr>
          <w:rFonts w:ascii="Times New Roman" w:hAnsi="Times New Roman" w:cs="Times New Roman"/>
          <w:sz w:val="23"/>
          <w:szCs w:val="23"/>
        </w:rPr>
        <w:t xml:space="preserve">- </w:t>
      </w:r>
      <w:r w:rsidR="002A1EF2" w:rsidRPr="00CE130C">
        <w:rPr>
          <w:rFonts w:ascii="Times New Roman" w:hAnsi="Times New Roman" w:cs="Times New Roman"/>
          <w:sz w:val="23"/>
          <w:szCs w:val="23"/>
        </w:rPr>
        <w:t xml:space="preserve"> </w:t>
      </w:r>
      <w:r w:rsidRPr="00CE130C">
        <w:rPr>
          <w:rFonts w:ascii="Times New Roman" w:hAnsi="Times New Roman" w:cs="Times New Roman"/>
          <w:sz w:val="23"/>
          <w:szCs w:val="23"/>
        </w:rPr>
        <w:t xml:space="preserve">intervju. </w:t>
      </w:r>
    </w:p>
    <w:p w:rsidR="00A7306E" w:rsidRPr="00CE130C" w:rsidRDefault="00A7306E" w:rsidP="00A7306E">
      <w:pPr>
        <w:spacing w:after="0" w:line="240" w:lineRule="auto"/>
        <w:jc w:val="both"/>
        <w:rPr>
          <w:rFonts w:ascii="Times New Roman" w:eastAsia="Times New Roman" w:hAnsi="Times New Roman" w:cs="Times New Roman"/>
          <w:sz w:val="23"/>
          <w:szCs w:val="23"/>
          <w:lang w:eastAsia="hr-HR"/>
        </w:rPr>
      </w:pPr>
    </w:p>
    <w:p w:rsidR="006C7524" w:rsidRPr="00CE130C" w:rsidRDefault="006C7524" w:rsidP="006C7524">
      <w:pPr>
        <w:spacing w:after="0" w:line="240" w:lineRule="auto"/>
        <w:jc w:val="both"/>
        <w:rPr>
          <w:rFonts w:ascii="Times New Roman" w:hAnsi="Times New Roman" w:cs="Times New Roman"/>
          <w:sz w:val="23"/>
          <w:szCs w:val="23"/>
        </w:rPr>
      </w:pPr>
      <w:r w:rsidRPr="00CE130C">
        <w:rPr>
          <w:rFonts w:ascii="Times New Roman" w:hAnsi="Times New Roman" w:cs="Times New Roman"/>
          <w:sz w:val="23"/>
          <w:szCs w:val="23"/>
        </w:rPr>
        <w:t>Za svaki dio provjere</w:t>
      </w:r>
      <w:r w:rsidR="00D90556" w:rsidRPr="00CE130C">
        <w:rPr>
          <w:rFonts w:ascii="Times New Roman" w:hAnsi="Times New Roman" w:cs="Times New Roman"/>
          <w:sz w:val="23"/>
          <w:szCs w:val="23"/>
        </w:rPr>
        <w:t>,</w:t>
      </w:r>
      <w:r w:rsidRPr="00CE130C">
        <w:rPr>
          <w:rFonts w:ascii="Times New Roman" w:hAnsi="Times New Roman" w:cs="Times New Roman"/>
          <w:sz w:val="23"/>
          <w:szCs w:val="23"/>
        </w:rPr>
        <w:t xml:space="preserve"> kandidatima se dodjeljuje broj</w:t>
      </w:r>
      <w:r w:rsidR="00272425" w:rsidRPr="00CE130C">
        <w:rPr>
          <w:rFonts w:ascii="Times New Roman" w:hAnsi="Times New Roman" w:cs="Times New Roman"/>
          <w:sz w:val="23"/>
          <w:szCs w:val="23"/>
        </w:rPr>
        <w:t xml:space="preserve"> bodova od 1 do 10,</w:t>
      </w:r>
      <w:r w:rsidRPr="00CE130C">
        <w:rPr>
          <w:rFonts w:ascii="Times New Roman" w:hAnsi="Times New Roman" w:cs="Times New Roman"/>
          <w:sz w:val="23"/>
          <w:szCs w:val="23"/>
        </w:rPr>
        <w:t xml:space="preserve"> </w:t>
      </w:r>
      <w:r w:rsidR="00D90556" w:rsidRPr="00CE130C">
        <w:rPr>
          <w:rFonts w:ascii="Times New Roman" w:hAnsi="Times New Roman" w:cs="Times New Roman"/>
          <w:sz w:val="23"/>
          <w:szCs w:val="23"/>
        </w:rPr>
        <w:t xml:space="preserve">te maksimalan broj bodova koje </w:t>
      </w:r>
      <w:r w:rsidRPr="00CE130C">
        <w:rPr>
          <w:rFonts w:ascii="Times New Roman" w:hAnsi="Times New Roman" w:cs="Times New Roman"/>
          <w:sz w:val="23"/>
          <w:szCs w:val="23"/>
        </w:rPr>
        <w:t>kandidat</w:t>
      </w:r>
      <w:r w:rsidR="00D90556" w:rsidRPr="00CE130C">
        <w:rPr>
          <w:rFonts w:ascii="Times New Roman" w:hAnsi="Times New Roman" w:cs="Times New Roman"/>
          <w:sz w:val="23"/>
          <w:szCs w:val="23"/>
        </w:rPr>
        <w:t xml:space="preserve"> može ostvariti</w:t>
      </w:r>
      <w:r w:rsidRPr="00CE130C">
        <w:rPr>
          <w:rFonts w:ascii="Times New Roman" w:hAnsi="Times New Roman" w:cs="Times New Roman"/>
          <w:sz w:val="23"/>
          <w:szCs w:val="23"/>
        </w:rPr>
        <w:t xml:space="preserve"> na prethodnoj provjeri znanja i sposobnosti </w:t>
      </w:r>
      <w:r w:rsidR="00D90556" w:rsidRPr="00CE130C">
        <w:rPr>
          <w:rFonts w:ascii="Times New Roman" w:hAnsi="Times New Roman" w:cs="Times New Roman"/>
          <w:sz w:val="23"/>
          <w:szCs w:val="23"/>
        </w:rPr>
        <w:t>je</w:t>
      </w:r>
      <w:r w:rsidRPr="00CE130C">
        <w:rPr>
          <w:rFonts w:ascii="Times New Roman" w:hAnsi="Times New Roman" w:cs="Times New Roman"/>
          <w:sz w:val="23"/>
          <w:szCs w:val="23"/>
        </w:rPr>
        <w:t xml:space="preserve"> 30 bodova.</w:t>
      </w:r>
    </w:p>
    <w:p w:rsidR="008A1297" w:rsidRPr="00CE130C" w:rsidRDefault="008A1297" w:rsidP="008A1297">
      <w:pPr>
        <w:spacing w:after="0" w:line="240" w:lineRule="auto"/>
        <w:jc w:val="both"/>
        <w:rPr>
          <w:rFonts w:ascii="Times New Roman" w:eastAsia="Times New Roman" w:hAnsi="Times New Roman" w:cs="Times New Roman"/>
          <w:sz w:val="23"/>
          <w:szCs w:val="23"/>
          <w:lang w:eastAsia="hr-HR"/>
        </w:rPr>
      </w:pPr>
      <w:r w:rsidRPr="00CE130C">
        <w:rPr>
          <w:rFonts w:ascii="Times New Roman" w:eastAsia="Times New Roman" w:hAnsi="Times New Roman" w:cs="Times New Roman"/>
          <w:sz w:val="23"/>
          <w:szCs w:val="23"/>
          <w:lang w:eastAsia="hr-HR"/>
        </w:rPr>
        <w:t>Pisan</w:t>
      </w:r>
      <w:r w:rsidR="00DC050B" w:rsidRPr="00CE130C">
        <w:rPr>
          <w:rFonts w:ascii="Times New Roman" w:eastAsia="Times New Roman" w:hAnsi="Times New Roman" w:cs="Times New Roman"/>
          <w:sz w:val="23"/>
          <w:szCs w:val="23"/>
          <w:lang w:eastAsia="hr-HR"/>
        </w:rPr>
        <w:t>a</w:t>
      </w:r>
      <w:r w:rsidRPr="00CE130C">
        <w:rPr>
          <w:rFonts w:ascii="Times New Roman" w:eastAsia="Times New Roman" w:hAnsi="Times New Roman" w:cs="Times New Roman"/>
          <w:sz w:val="23"/>
          <w:szCs w:val="23"/>
          <w:lang w:eastAsia="hr-HR"/>
        </w:rPr>
        <w:t xml:space="preserve"> </w:t>
      </w:r>
      <w:r w:rsidR="00806B20" w:rsidRPr="00CE130C">
        <w:rPr>
          <w:rFonts w:ascii="Times New Roman" w:eastAsia="Times New Roman" w:hAnsi="Times New Roman" w:cs="Times New Roman"/>
          <w:sz w:val="23"/>
          <w:szCs w:val="23"/>
          <w:lang w:eastAsia="hr-HR"/>
        </w:rPr>
        <w:t>provjera znanja</w:t>
      </w:r>
      <w:r w:rsidRPr="00CE130C">
        <w:rPr>
          <w:rFonts w:ascii="Times New Roman" w:eastAsia="Times New Roman" w:hAnsi="Times New Roman" w:cs="Times New Roman"/>
          <w:sz w:val="23"/>
          <w:szCs w:val="23"/>
          <w:lang w:eastAsia="hr-HR"/>
        </w:rPr>
        <w:t xml:space="preserve"> sastoji se od ukupno </w:t>
      </w:r>
      <w:r w:rsidR="00BD6BA2" w:rsidRPr="00CE130C">
        <w:rPr>
          <w:rFonts w:ascii="Times New Roman" w:eastAsia="Times New Roman" w:hAnsi="Times New Roman" w:cs="Times New Roman"/>
          <w:sz w:val="23"/>
          <w:szCs w:val="23"/>
          <w:lang w:eastAsia="hr-HR"/>
        </w:rPr>
        <w:t>2</w:t>
      </w:r>
      <w:r w:rsidRPr="00CE130C">
        <w:rPr>
          <w:rFonts w:ascii="Times New Roman" w:eastAsia="Times New Roman" w:hAnsi="Times New Roman" w:cs="Times New Roman"/>
          <w:sz w:val="23"/>
          <w:szCs w:val="23"/>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6C7524" w:rsidRPr="00CE130C" w:rsidRDefault="006C7524" w:rsidP="008A1297">
      <w:pPr>
        <w:spacing w:after="0" w:line="240" w:lineRule="auto"/>
        <w:jc w:val="both"/>
        <w:rPr>
          <w:rFonts w:ascii="Times New Roman" w:eastAsia="Times New Roman" w:hAnsi="Times New Roman" w:cs="Times New Roman"/>
          <w:sz w:val="23"/>
          <w:szCs w:val="23"/>
          <w:lang w:eastAsia="hr-HR"/>
        </w:rPr>
      </w:pPr>
      <w:r w:rsidRPr="00CE130C">
        <w:rPr>
          <w:rFonts w:ascii="Times New Roman" w:eastAsia="Times New Roman" w:hAnsi="Times New Roman" w:cs="Times New Roman"/>
          <w:sz w:val="23"/>
          <w:szCs w:val="23"/>
          <w:lang w:eastAsia="hr-HR"/>
        </w:rPr>
        <w:t>Pisana provjera znanja engleskog jezika sastoji se od: prijevoda teksta sa hrvatskog jezika na engleski jezik i prijevoda teksta s</w:t>
      </w:r>
      <w:r w:rsidR="00700006" w:rsidRPr="00CE130C">
        <w:rPr>
          <w:rFonts w:ascii="Times New Roman" w:eastAsia="Times New Roman" w:hAnsi="Times New Roman" w:cs="Times New Roman"/>
          <w:sz w:val="23"/>
          <w:szCs w:val="23"/>
          <w:lang w:eastAsia="hr-HR"/>
        </w:rPr>
        <w:t>a</w:t>
      </w:r>
      <w:r w:rsidRPr="00CE130C">
        <w:rPr>
          <w:rFonts w:ascii="Times New Roman" w:eastAsia="Times New Roman" w:hAnsi="Times New Roman" w:cs="Times New Roman"/>
          <w:sz w:val="23"/>
          <w:szCs w:val="23"/>
          <w:lang w:eastAsia="hr-HR"/>
        </w:rPr>
        <w:t xml:space="preserve"> engleskog jezika na hrvatski jezik. Maksimalan broj </w:t>
      </w:r>
      <w:r w:rsidR="00700006" w:rsidRPr="00CE130C">
        <w:rPr>
          <w:rFonts w:ascii="Times New Roman" w:eastAsia="Times New Roman" w:hAnsi="Times New Roman" w:cs="Times New Roman"/>
          <w:sz w:val="23"/>
          <w:szCs w:val="23"/>
          <w:lang w:eastAsia="hr-HR"/>
        </w:rPr>
        <w:t>bodova koji kandidat može ostvariti na provjeri znanja engleskog jezika je 10 bodova.</w:t>
      </w:r>
    </w:p>
    <w:p w:rsidR="008A1297" w:rsidRPr="00CE130C" w:rsidRDefault="008A1297" w:rsidP="008A1297">
      <w:pPr>
        <w:spacing w:after="0" w:line="240" w:lineRule="auto"/>
        <w:jc w:val="both"/>
        <w:rPr>
          <w:rFonts w:ascii="Times New Roman" w:eastAsia="Times New Roman" w:hAnsi="Times New Roman" w:cs="Times New Roman"/>
          <w:sz w:val="23"/>
          <w:szCs w:val="23"/>
          <w:lang w:eastAsia="hr-HR"/>
        </w:rPr>
      </w:pPr>
      <w:r w:rsidRPr="00CE130C">
        <w:rPr>
          <w:rFonts w:ascii="Times New Roman" w:eastAsia="Times New Roman" w:hAnsi="Times New Roman" w:cs="Times New Roman"/>
          <w:sz w:val="23"/>
          <w:szCs w:val="23"/>
          <w:lang w:eastAsia="hr-HR"/>
        </w:rPr>
        <w:t xml:space="preserve">Smatra se da je kandidat položio pisani test ako je ostvario najmanje 50% bodova </w:t>
      </w:r>
      <w:r w:rsidR="00D90556" w:rsidRPr="00CE130C">
        <w:rPr>
          <w:rFonts w:ascii="Times New Roman" w:eastAsia="Times New Roman" w:hAnsi="Times New Roman" w:cs="Times New Roman"/>
          <w:sz w:val="23"/>
          <w:szCs w:val="23"/>
          <w:lang w:eastAsia="hr-HR"/>
        </w:rPr>
        <w:t>iz svakog dijela provjere znanja i sposobnosti kandidata na provedenom testiranju.</w:t>
      </w:r>
    </w:p>
    <w:p w:rsidR="008A1297" w:rsidRPr="00CE130C" w:rsidRDefault="008A1297" w:rsidP="008A1297">
      <w:pPr>
        <w:spacing w:after="0" w:line="240" w:lineRule="auto"/>
        <w:jc w:val="both"/>
        <w:rPr>
          <w:rFonts w:ascii="Times New Roman" w:eastAsia="Times New Roman" w:hAnsi="Times New Roman" w:cs="Times New Roman"/>
          <w:b/>
          <w:sz w:val="23"/>
          <w:szCs w:val="23"/>
          <w:u w:val="single"/>
          <w:lang w:eastAsia="hr-HR"/>
        </w:rPr>
      </w:pPr>
    </w:p>
    <w:p w:rsidR="008D1FEE" w:rsidRPr="00CE130C" w:rsidRDefault="008A1297" w:rsidP="008A1297">
      <w:pPr>
        <w:spacing w:after="0" w:line="240" w:lineRule="auto"/>
        <w:jc w:val="both"/>
        <w:rPr>
          <w:rFonts w:ascii="Times New Roman" w:eastAsia="Times New Roman" w:hAnsi="Times New Roman" w:cs="Times New Roman"/>
          <w:sz w:val="23"/>
          <w:szCs w:val="23"/>
          <w:lang w:eastAsia="hr-HR"/>
        </w:rPr>
      </w:pPr>
      <w:r w:rsidRPr="00CE130C">
        <w:rPr>
          <w:rFonts w:ascii="Times New Roman" w:eastAsia="Times New Roman" w:hAnsi="Times New Roman" w:cs="Times New Roman"/>
          <w:sz w:val="23"/>
          <w:szCs w:val="23"/>
          <w:lang w:eastAsia="hr-HR"/>
        </w:rPr>
        <w:t>S kandidatom koji na pisanom testiranju ostvari najmanje 50% ukupnog mogućeg broja bodova, Povjerenstvo za provedbu oglasa provest će intervju</w:t>
      </w:r>
      <w:r w:rsidR="008D1FEE" w:rsidRPr="00CE130C">
        <w:rPr>
          <w:rFonts w:ascii="Times New Roman" w:eastAsia="Times New Roman" w:hAnsi="Times New Roman" w:cs="Times New Roman"/>
          <w:sz w:val="23"/>
          <w:szCs w:val="23"/>
          <w:lang w:eastAsia="hr-HR"/>
        </w:rPr>
        <w:t>.</w:t>
      </w:r>
      <w:r w:rsidRPr="00CE130C">
        <w:rPr>
          <w:rFonts w:ascii="Times New Roman" w:eastAsia="Times New Roman" w:hAnsi="Times New Roman" w:cs="Times New Roman"/>
          <w:sz w:val="23"/>
          <w:szCs w:val="23"/>
          <w:lang w:eastAsia="hr-HR"/>
        </w:rPr>
        <w:t xml:space="preserve"> </w:t>
      </w:r>
    </w:p>
    <w:p w:rsidR="008D1FEE" w:rsidRPr="00CE130C" w:rsidRDefault="008D1FEE" w:rsidP="008A1297">
      <w:pPr>
        <w:spacing w:after="0" w:line="240" w:lineRule="auto"/>
        <w:jc w:val="both"/>
        <w:rPr>
          <w:rFonts w:ascii="Times New Roman" w:eastAsia="Times New Roman" w:hAnsi="Times New Roman" w:cs="Times New Roman"/>
          <w:sz w:val="23"/>
          <w:szCs w:val="23"/>
          <w:lang w:eastAsia="hr-HR"/>
        </w:rPr>
      </w:pPr>
    </w:p>
    <w:p w:rsidR="008A1297" w:rsidRPr="00CE130C" w:rsidRDefault="008A1297" w:rsidP="008A1297">
      <w:pPr>
        <w:spacing w:after="0" w:line="240" w:lineRule="auto"/>
        <w:jc w:val="both"/>
        <w:rPr>
          <w:rFonts w:ascii="Times New Roman" w:eastAsia="Times New Roman" w:hAnsi="Times New Roman" w:cs="Times New Roman"/>
          <w:sz w:val="23"/>
          <w:szCs w:val="23"/>
          <w:lang w:eastAsia="hr-HR"/>
        </w:rPr>
      </w:pPr>
      <w:r w:rsidRPr="00CE130C">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rsidR="008A1297" w:rsidRPr="00CE130C" w:rsidRDefault="008A1297" w:rsidP="008A1297">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CE130C">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rsidR="008A1297" w:rsidRPr="00CE130C" w:rsidRDefault="008A1297" w:rsidP="008A1297">
      <w:pPr>
        <w:spacing w:after="0" w:line="240" w:lineRule="auto"/>
        <w:jc w:val="both"/>
        <w:rPr>
          <w:rFonts w:ascii="Times New Roman" w:eastAsia="Times New Roman" w:hAnsi="Times New Roman" w:cs="Times New Roman"/>
          <w:sz w:val="23"/>
          <w:szCs w:val="23"/>
          <w:lang w:eastAsia="hr-HR"/>
        </w:rPr>
      </w:pPr>
      <w:r w:rsidRPr="00CE130C">
        <w:rPr>
          <w:rFonts w:ascii="Times New Roman" w:eastAsia="Times New Roman" w:hAnsi="Times New Roman" w:cs="Times New Roman"/>
          <w:sz w:val="23"/>
          <w:szCs w:val="23"/>
          <w:lang w:eastAsia="hr-HR"/>
        </w:rPr>
        <w:t>Maksimalan broj bodova koji kandidat može ostvariti na intervjuu je 10 bodova.</w:t>
      </w:r>
    </w:p>
    <w:p w:rsidR="008A1297" w:rsidRPr="00CE130C" w:rsidRDefault="008A1297" w:rsidP="00685956">
      <w:pPr>
        <w:spacing w:after="0" w:line="240" w:lineRule="auto"/>
        <w:rPr>
          <w:rFonts w:ascii="Times New Roman" w:eastAsia="Times New Roman" w:hAnsi="Times New Roman" w:cs="Times New Roman"/>
          <w:sz w:val="23"/>
          <w:szCs w:val="23"/>
          <w:lang w:eastAsia="hr-HR"/>
        </w:rPr>
      </w:pPr>
    </w:p>
    <w:p w:rsidR="003322D7" w:rsidRPr="00CE130C" w:rsidRDefault="00F93412" w:rsidP="003322D7">
      <w:pPr>
        <w:spacing w:after="0" w:line="240" w:lineRule="auto"/>
        <w:jc w:val="both"/>
        <w:rPr>
          <w:rFonts w:ascii="Times New Roman" w:eastAsia="Times New Roman" w:hAnsi="Times New Roman" w:cs="Times New Roman"/>
          <w:b/>
          <w:sz w:val="23"/>
          <w:szCs w:val="23"/>
          <w:lang w:eastAsia="hr-HR"/>
        </w:rPr>
      </w:pPr>
      <w:r w:rsidRPr="00CE130C">
        <w:rPr>
          <w:rFonts w:ascii="Times New Roman" w:eastAsia="Times New Roman" w:hAnsi="Times New Roman" w:cs="Times New Roman"/>
          <w:b/>
          <w:sz w:val="23"/>
          <w:szCs w:val="23"/>
          <w:lang w:eastAsia="hr-HR"/>
        </w:rPr>
        <w:t xml:space="preserve">IV. </w:t>
      </w:r>
      <w:r w:rsidR="003322D7" w:rsidRPr="00CE130C">
        <w:rPr>
          <w:rFonts w:ascii="Times New Roman" w:eastAsia="Times New Roman" w:hAnsi="Times New Roman" w:cs="Times New Roman"/>
          <w:b/>
          <w:sz w:val="23"/>
          <w:szCs w:val="23"/>
          <w:lang w:eastAsia="hr-HR"/>
        </w:rPr>
        <w:t>U nastavku donosimo još nekoliko informacija o oglasnom postupku:</w:t>
      </w:r>
    </w:p>
    <w:p w:rsidR="00572714" w:rsidRPr="00CE130C" w:rsidRDefault="00572714" w:rsidP="003322D7">
      <w:pPr>
        <w:numPr>
          <w:ilvl w:val="0"/>
          <w:numId w:val="5"/>
        </w:numPr>
        <w:spacing w:after="0" w:line="240" w:lineRule="auto"/>
        <w:jc w:val="both"/>
        <w:rPr>
          <w:rFonts w:ascii="Times New Roman" w:eastAsia="Times New Roman" w:hAnsi="Times New Roman" w:cs="Times New Roman"/>
          <w:sz w:val="23"/>
          <w:szCs w:val="23"/>
          <w:lang w:eastAsia="hr-HR"/>
        </w:rPr>
      </w:pPr>
      <w:r w:rsidRPr="00CE130C">
        <w:rPr>
          <w:rFonts w:ascii="Times New Roman" w:eastAsia="Times New Roman" w:hAnsi="Times New Roman" w:cs="Times New Roman"/>
          <w:sz w:val="23"/>
          <w:szCs w:val="23"/>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CE130C" w:rsidRDefault="003322D7" w:rsidP="003322D7">
      <w:pPr>
        <w:numPr>
          <w:ilvl w:val="0"/>
          <w:numId w:val="5"/>
        </w:numPr>
        <w:spacing w:after="0" w:line="240" w:lineRule="auto"/>
        <w:jc w:val="both"/>
        <w:rPr>
          <w:rFonts w:ascii="Times New Roman" w:eastAsia="Times New Roman" w:hAnsi="Times New Roman" w:cs="Times New Roman"/>
          <w:sz w:val="23"/>
          <w:szCs w:val="23"/>
          <w:lang w:eastAsia="hr-HR"/>
        </w:rPr>
      </w:pPr>
      <w:r w:rsidRPr="00CE130C">
        <w:rPr>
          <w:rFonts w:ascii="Times New Roman" w:eastAsia="Times New Roman" w:hAnsi="Times New Roman" w:cs="Times New Roman"/>
          <w:sz w:val="23"/>
          <w:szCs w:val="23"/>
          <w:lang w:eastAsia="hr-HR"/>
        </w:rPr>
        <w:t>Izvadak iz Zakona o službenicima i namještenicima u lokalnoj i područnoj (regionalnoj) samoupravi („Narodne novine“ 86/08, 61/11</w:t>
      </w:r>
      <w:r w:rsidR="0010289B" w:rsidRPr="00CE130C">
        <w:rPr>
          <w:rFonts w:ascii="Times New Roman" w:eastAsia="Times New Roman" w:hAnsi="Times New Roman" w:cs="Times New Roman"/>
          <w:sz w:val="23"/>
          <w:szCs w:val="23"/>
          <w:lang w:eastAsia="hr-HR"/>
        </w:rPr>
        <w:t>, 4/18</w:t>
      </w:r>
      <w:r w:rsidRPr="00CE130C">
        <w:rPr>
          <w:rFonts w:ascii="Times New Roman" w:eastAsia="Times New Roman" w:hAnsi="Times New Roman" w:cs="Times New Roman"/>
          <w:sz w:val="23"/>
          <w:szCs w:val="23"/>
          <w:lang w:eastAsia="hr-HR"/>
        </w:rPr>
        <w:t>), a koji se odnosi na natječajni</w:t>
      </w:r>
      <w:r w:rsidR="00572714" w:rsidRPr="00CE130C">
        <w:rPr>
          <w:rFonts w:ascii="Times New Roman" w:eastAsia="Times New Roman" w:hAnsi="Times New Roman" w:cs="Times New Roman"/>
          <w:sz w:val="23"/>
          <w:szCs w:val="23"/>
          <w:lang w:eastAsia="hr-HR"/>
        </w:rPr>
        <w:t xml:space="preserve"> postupak, dostupan je na linku </w:t>
      </w:r>
      <w:hyperlink r:id="rId11" w:history="1">
        <w:r w:rsidR="00572714" w:rsidRPr="00CE130C">
          <w:rPr>
            <w:rFonts w:ascii="Times New Roman" w:eastAsia="Times New Roman" w:hAnsi="Times New Roman" w:cs="Times New Roman"/>
            <w:sz w:val="23"/>
            <w:szCs w:val="23"/>
            <w:u w:val="single"/>
            <w:lang w:eastAsia="hr-HR"/>
          </w:rPr>
          <w:t>izvadak iz zakona</w:t>
        </w:r>
      </w:hyperlink>
      <w:r w:rsidR="00572714" w:rsidRPr="00CE130C">
        <w:rPr>
          <w:rFonts w:ascii="Times New Roman" w:eastAsia="Times New Roman" w:hAnsi="Times New Roman" w:cs="Times New Roman"/>
          <w:sz w:val="23"/>
          <w:szCs w:val="23"/>
          <w:lang w:eastAsia="hr-HR"/>
        </w:rPr>
        <w:t>.</w:t>
      </w:r>
    </w:p>
    <w:p w:rsidR="00572714" w:rsidRPr="00CE130C" w:rsidRDefault="00572714" w:rsidP="00106939">
      <w:pPr>
        <w:spacing w:after="0" w:line="240" w:lineRule="auto"/>
        <w:jc w:val="both"/>
        <w:rPr>
          <w:rFonts w:ascii="Times New Roman" w:eastAsia="Times New Roman" w:hAnsi="Times New Roman" w:cs="Times New Roman"/>
          <w:sz w:val="23"/>
          <w:szCs w:val="23"/>
          <w:lang w:eastAsia="hr-HR"/>
        </w:rPr>
      </w:pPr>
    </w:p>
    <w:p w:rsidR="00106939" w:rsidRPr="00CE130C" w:rsidRDefault="00106939" w:rsidP="00106939">
      <w:pPr>
        <w:spacing w:after="0" w:line="240" w:lineRule="auto"/>
        <w:jc w:val="both"/>
        <w:rPr>
          <w:rFonts w:ascii="Times New Roman" w:eastAsia="Times New Roman" w:hAnsi="Times New Roman" w:cs="Times New Roman"/>
          <w:sz w:val="23"/>
          <w:szCs w:val="23"/>
          <w:lang w:eastAsia="hr-HR"/>
        </w:rPr>
      </w:pPr>
      <w:r w:rsidRPr="00CE130C">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rsidR="00CE130C" w:rsidRPr="00CE130C" w:rsidRDefault="00CE130C" w:rsidP="003322D7">
      <w:pPr>
        <w:spacing w:after="0" w:line="240" w:lineRule="auto"/>
        <w:jc w:val="both"/>
        <w:rPr>
          <w:rFonts w:ascii="Times New Roman" w:eastAsia="Times New Roman" w:hAnsi="Times New Roman" w:cs="Times New Roman"/>
          <w:sz w:val="23"/>
          <w:szCs w:val="23"/>
          <w:lang w:eastAsia="hr-HR"/>
        </w:rPr>
      </w:pPr>
    </w:p>
    <w:p w:rsidR="002A1EF2" w:rsidRPr="00CE130C" w:rsidRDefault="003322D7" w:rsidP="003322D7">
      <w:pPr>
        <w:spacing w:after="0" w:line="240" w:lineRule="auto"/>
        <w:jc w:val="both"/>
        <w:rPr>
          <w:rFonts w:ascii="Times New Roman" w:eastAsia="Times New Roman" w:hAnsi="Times New Roman" w:cs="Times New Roman"/>
          <w:sz w:val="23"/>
          <w:szCs w:val="23"/>
          <w:lang w:eastAsia="hr-HR"/>
        </w:rPr>
      </w:pPr>
      <w:r w:rsidRPr="00CE130C">
        <w:rPr>
          <w:rFonts w:ascii="Times New Roman" w:eastAsia="Times New Roman" w:hAnsi="Times New Roman" w:cs="Times New Roman"/>
          <w:sz w:val="23"/>
          <w:szCs w:val="23"/>
          <w:lang w:eastAsia="hr-HR"/>
        </w:rPr>
        <w:t>Ovaj dokument objavljen</w:t>
      </w:r>
      <w:r w:rsidR="002A1EF2" w:rsidRPr="00CE130C">
        <w:rPr>
          <w:rFonts w:ascii="Times New Roman" w:eastAsia="Times New Roman" w:hAnsi="Times New Roman" w:cs="Times New Roman"/>
          <w:sz w:val="23"/>
          <w:szCs w:val="23"/>
          <w:lang w:eastAsia="hr-HR"/>
        </w:rPr>
        <w:t xml:space="preserve"> je na mrežnoj stranici Zadarske županije </w:t>
      </w:r>
      <w:hyperlink r:id="rId12" w:history="1">
        <w:r w:rsidR="002A1EF2" w:rsidRPr="00CE130C">
          <w:rPr>
            <w:rStyle w:val="Hyperlink"/>
            <w:rFonts w:ascii="Times New Roman" w:eastAsia="Times New Roman" w:hAnsi="Times New Roman" w:cs="Times New Roman"/>
            <w:sz w:val="23"/>
            <w:szCs w:val="23"/>
            <w:lang w:eastAsia="hr-HR"/>
          </w:rPr>
          <w:t>www.zadarska-zupanija.hr</w:t>
        </w:r>
      </w:hyperlink>
    </w:p>
    <w:p w:rsidR="003322D7" w:rsidRPr="00CE130C" w:rsidRDefault="0046015B" w:rsidP="003322D7">
      <w:pPr>
        <w:spacing w:after="0" w:line="240" w:lineRule="auto"/>
        <w:jc w:val="both"/>
        <w:rPr>
          <w:rFonts w:ascii="Times New Roman" w:eastAsia="Times New Roman" w:hAnsi="Times New Roman" w:cs="Times New Roman"/>
          <w:sz w:val="23"/>
          <w:szCs w:val="23"/>
          <w:lang w:eastAsia="hr-HR"/>
        </w:rPr>
      </w:pPr>
      <w:r w:rsidRPr="00CE130C">
        <w:rPr>
          <w:rFonts w:ascii="Times New Roman" w:eastAsia="Times New Roman" w:hAnsi="Times New Roman" w:cs="Times New Roman"/>
          <w:sz w:val="23"/>
          <w:szCs w:val="23"/>
          <w:lang w:eastAsia="hr-HR"/>
        </w:rPr>
        <w:t>i</w:t>
      </w:r>
      <w:r w:rsidR="003322D7" w:rsidRPr="00CE130C">
        <w:rPr>
          <w:rFonts w:ascii="Times New Roman" w:eastAsia="Times New Roman" w:hAnsi="Times New Roman" w:cs="Times New Roman"/>
          <w:sz w:val="23"/>
          <w:szCs w:val="23"/>
          <w:lang w:eastAsia="hr-HR"/>
        </w:rPr>
        <w:t xml:space="preserve"> na oglasnoj ploči</w:t>
      </w:r>
      <w:r w:rsidRPr="00CE130C">
        <w:rPr>
          <w:rFonts w:ascii="Times New Roman" w:eastAsia="Times New Roman" w:hAnsi="Times New Roman" w:cs="Times New Roman"/>
          <w:sz w:val="23"/>
          <w:szCs w:val="23"/>
          <w:lang w:eastAsia="hr-HR"/>
        </w:rPr>
        <w:t xml:space="preserve"> Doma Županije </w:t>
      </w:r>
      <w:r w:rsidR="003322D7" w:rsidRPr="00CE130C">
        <w:rPr>
          <w:rFonts w:ascii="Times New Roman" w:eastAsia="Times New Roman" w:hAnsi="Times New Roman" w:cs="Times New Roman"/>
          <w:sz w:val="23"/>
          <w:szCs w:val="23"/>
          <w:lang w:eastAsia="hr-HR"/>
        </w:rPr>
        <w:t xml:space="preserve">dana </w:t>
      </w:r>
      <w:r w:rsidR="0052706B" w:rsidRPr="00CE130C">
        <w:rPr>
          <w:rFonts w:ascii="Times New Roman" w:eastAsia="Times New Roman" w:hAnsi="Times New Roman" w:cs="Times New Roman"/>
          <w:sz w:val="23"/>
          <w:szCs w:val="23"/>
          <w:lang w:eastAsia="hr-HR"/>
        </w:rPr>
        <w:t>20</w:t>
      </w:r>
      <w:r w:rsidR="000A6348" w:rsidRPr="00CE130C">
        <w:rPr>
          <w:rFonts w:ascii="Times New Roman" w:eastAsia="Times New Roman" w:hAnsi="Times New Roman" w:cs="Times New Roman"/>
          <w:sz w:val="23"/>
          <w:szCs w:val="23"/>
          <w:lang w:eastAsia="hr-HR"/>
        </w:rPr>
        <w:t xml:space="preserve">. </w:t>
      </w:r>
      <w:r w:rsidR="0052706B" w:rsidRPr="00CE130C">
        <w:rPr>
          <w:rFonts w:ascii="Times New Roman" w:eastAsia="Times New Roman" w:hAnsi="Times New Roman" w:cs="Times New Roman"/>
          <w:sz w:val="23"/>
          <w:szCs w:val="23"/>
          <w:lang w:eastAsia="hr-HR"/>
        </w:rPr>
        <w:t>ožujka</w:t>
      </w:r>
      <w:r w:rsidR="003322D7" w:rsidRPr="00CE130C">
        <w:rPr>
          <w:rFonts w:ascii="Times New Roman" w:eastAsia="Times New Roman" w:hAnsi="Times New Roman" w:cs="Times New Roman"/>
          <w:sz w:val="23"/>
          <w:szCs w:val="23"/>
          <w:lang w:eastAsia="hr-HR"/>
        </w:rPr>
        <w:t xml:space="preserve"> 201</w:t>
      </w:r>
      <w:r w:rsidR="0010289B" w:rsidRPr="00CE130C">
        <w:rPr>
          <w:rFonts w:ascii="Times New Roman" w:eastAsia="Times New Roman" w:hAnsi="Times New Roman" w:cs="Times New Roman"/>
          <w:sz w:val="23"/>
          <w:szCs w:val="23"/>
          <w:lang w:eastAsia="hr-HR"/>
        </w:rPr>
        <w:t>8</w:t>
      </w:r>
      <w:r w:rsidR="003322D7" w:rsidRPr="00CE130C">
        <w:rPr>
          <w:rFonts w:ascii="Times New Roman" w:eastAsia="Times New Roman" w:hAnsi="Times New Roman" w:cs="Times New Roman"/>
          <w:sz w:val="23"/>
          <w:szCs w:val="23"/>
          <w:lang w:eastAsia="hr-HR"/>
        </w:rPr>
        <w:t>. godine.</w:t>
      </w:r>
    </w:p>
    <w:p w:rsidR="003322D7" w:rsidRPr="00CE130C" w:rsidRDefault="003322D7" w:rsidP="00685956">
      <w:pPr>
        <w:spacing w:after="0" w:line="240" w:lineRule="auto"/>
        <w:rPr>
          <w:rFonts w:ascii="Times New Roman" w:eastAsia="Times New Roman" w:hAnsi="Times New Roman" w:cs="Times New Roman"/>
          <w:sz w:val="23"/>
          <w:szCs w:val="23"/>
          <w:lang w:eastAsia="hr-HR"/>
        </w:rPr>
      </w:pPr>
    </w:p>
    <w:p w:rsidR="008F5F7D" w:rsidRPr="00CE130C" w:rsidRDefault="008F5F7D" w:rsidP="00685956">
      <w:pPr>
        <w:spacing w:after="0" w:line="240" w:lineRule="auto"/>
        <w:rPr>
          <w:rFonts w:ascii="Times New Roman" w:eastAsia="Times New Roman" w:hAnsi="Times New Roman" w:cs="Times New Roman"/>
          <w:b/>
          <w:sz w:val="23"/>
          <w:szCs w:val="23"/>
          <w:lang w:eastAsia="hr-HR"/>
        </w:rPr>
      </w:pPr>
    </w:p>
    <w:p w:rsidR="008F5F7D" w:rsidRPr="00CE130C" w:rsidRDefault="00BF13A8" w:rsidP="0052706B">
      <w:pPr>
        <w:spacing w:after="0" w:line="240" w:lineRule="auto"/>
        <w:ind w:left="3540" w:firstLine="708"/>
        <w:rPr>
          <w:rFonts w:ascii="Times New Roman" w:eastAsia="Times New Roman" w:hAnsi="Times New Roman" w:cs="Times New Roman"/>
          <w:b/>
          <w:sz w:val="23"/>
          <w:szCs w:val="23"/>
          <w:lang w:eastAsia="hr-HR"/>
        </w:rPr>
      </w:pPr>
      <w:r w:rsidRPr="00CE130C">
        <w:rPr>
          <w:rFonts w:ascii="Times New Roman" w:eastAsia="Times New Roman" w:hAnsi="Times New Roman" w:cs="Times New Roman"/>
          <w:b/>
          <w:sz w:val="23"/>
          <w:szCs w:val="23"/>
          <w:lang w:eastAsia="hr-HR"/>
        </w:rPr>
        <w:t>PROČELNI</w:t>
      </w:r>
      <w:r w:rsidR="000664D6" w:rsidRPr="00CE130C">
        <w:rPr>
          <w:rFonts w:ascii="Times New Roman" w:eastAsia="Times New Roman" w:hAnsi="Times New Roman" w:cs="Times New Roman"/>
          <w:b/>
          <w:sz w:val="23"/>
          <w:szCs w:val="23"/>
          <w:lang w:eastAsia="hr-HR"/>
        </w:rPr>
        <w:t>K</w:t>
      </w:r>
    </w:p>
    <w:p w:rsidR="008F5F7D" w:rsidRPr="00CE130C" w:rsidRDefault="008F5F7D" w:rsidP="00685956">
      <w:pPr>
        <w:spacing w:after="0" w:line="240" w:lineRule="auto"/>
        <w:rPr>
          <w:rFonts w:ascii="Times New Roman" w:eastAsia="Times New Roman" w:hAnsi="Times New Roman" w:cs="Times New Roman"/>
          <w:b/>
          <w:sz w:val="23"/>
          <w:szCs w:val="23"/>
          <w:lang w:eastAsia="hr-HR"/>
        </w:rPr>
      </w:pPr>
    </w:p>
    <w:p w:rsidR="008F5F7D" w:rsidRPr="00CE130C" w:rsidRDefault="008F5F7D" w:rsidP="00685956">
      <w:pPr>
        <w:spacing w:after="0" w:line="240" w:lineRule="auto"/>
        <w:rPr>
          <w:rFonts w:ascii="Times New Roman" w:eastAsia="Times New Roman" w:hAnsi="Times New Roman" w:cs="Times New Roman"/>
          <w:b/>
          <w:sz w:val="23"/>
          <w:szCs w:val="23"/>
          <w:lang w:eastAsia="hr-HR"/>
        </w:rPr>
      </w:pPr>
      <w:r w:rsidRPr="00CE130C">
        <w:rPr>
          <w:rFonts w:ascii="Times New Roman" w:eastAsia="Times New Roman" w:hAnsi="Times New Roman" w:cs="Times New Roman"/>
          <w:b/>
          <w:sz w:val="23"/>
          <w:szCs w:val="23"/>
          <w:lang w:eastAsia="hr-HR"/>
        </w:rPr>
        <w:t xml:space="preserve">                                                                     </w:t>
      </w:r>
      <w:r w:rsidR="0052706B" w:rsidRPr="00CE130C">
        <w:rPr>
          <w:rFonts w:ascii="Times New Roman" w:eastAsia="Times New Roman" w:hAnsi="Times New Roman" w:cs="Times New Roman"/>
          <w:b/>
          <w:sz w:val="23"/>
          <w:szCs w:val="23"/>
          <w:lang w:eastAsia="hr-HR"/>
        </w:rPr>
        <w:t xml:space="preserve">  </w:t>
      </w:r>
      <w:r w:rsidR="00BD4D16">
        <w:rPr>
          <w:rFonts w:ascii="Times New Roman" w:eastAsia="Times New Roman" w:hAnsi="Times New Roman" w:cs="Times New Roman"/>
          <w:b/>
          <w:sz w:val="23"/>
          <w:szCs w:val="23"/>
          <w:lang w:eastAsia="hr-HR"/>
        </w:rPr>
        <w:t xml:space="preserve">   </w:t>
      </w:r>
      <w:r w:rsidR="0052706B" w:rsidRPr="00CE130C">
        <w:rPr>
          <w:rFonts w:ascii="Times New Roman" w:eastAsia="Times New Roman" w:hAnsi="Times New Roman" w:cs="Times New Roman"/>
          <w:b/>
          <w:sz w:val="23"/>
          <w:szCs w:val="23"/>
          <w:lang w:eastAsia="hr-HR"/>
        </w:rPr>
        <w:t>Daniel Segarić, dipl. inž</w:t>
      </w:r>
      <w:r w:rsidR="0046015B" w:rsidRPr="00CE130C">
        <w:rPr>
          <w:rFonts w:ascii="Times New Roman" w:eastAsia="Times New Roman" w:hAnsi="Times New Roman" w:cs="Times New Roman"/>
          <w:b/>
          <w:sz w:val="23"/>
          <w:szCs w:val="23"/>
          <w:lang w:eastAsia="hr-HR"/>
        </w:rPr>
        <w:t>.</w:t>
      </w:r>
    </w:p>
    <w:p w:rsidR="00933326" w:rsidRPr="00CE130C" w:rsidRDefault="00933326">
      <w:pPr>
        <w:spacing w:after="0" w:line="240" w:lineRule="auto"/>
        <w:rPr>
          <w:rFonts w:ascii="Times New Roman" w:eastAsia="Times New Roman" w:hAnsi="Times New Roman" w:cs="Times New Roman"/>
          <w:b/>
          <w:sz w:val="23"/>
          <w:szCs w:val="23"/>
          <w:lang w:eastAsia="hr-HR"/>
        </w:rPr>
      </w:pPr>
    </w:p>
    <w:sectPr w:rsidR="00933326" w:rsidRPr="00CE1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A6348"/>
    <w:rsid w:val="000B171E"/>
    <w:rsid w:val="000B6F76"/>
    <w:rsid w:val="00102067"/>
    <w:rsid w:val="0010289B"/>
    <w:rsid w:val="00106939"/>
    <w:rsid w:val="001353DE"/>
    <w:rsid w:val="001525AF"/>
    <w:rsid w:val="00156584"/>
    <w:rsid w:val="00190419"/>
    <w:rsid w:val="00195318"/>
    <w:rsid w:val="001D3298"/>
    <w:rsid w:val="001D5397"/>
    <w:rsid w:val="00272425"/>
    <w:rsid w:val="00290F3C"/>
    <w:rsid w:val="00294CC6"/>
    <w:rsid w:val="002A1EF2"/>
    <w:rsid w:val="00310D50"/>
    <w:rsid w:val="003322D7"/>
    <w:rsid w:val="0034383B"/>
    <w:rsid w:val="003453C4"/>
    <w:rsid w:val="00347F09"/>
    <w:rsid w:val="00365552"/>
    <w:rsid w:val="003D17A3"/>
    <w:rsid w:val="0042427A"/>
    <w:rsid w:val="00433C74"/>
    <w:rsid w:val="004412AF"/>
    <w:rsid w:val="0046015B"/>
    <w:rsid w:val="004C3F1F"/>
    <w:rsid w:val="0051762C"/>
    <w:rsid w:val="0052706B"/>
    <w:rsid w:val="00546A1B"/>
    <w:rsid w:val="0054737E"/>
    <w:rsid w:val="005574AE"/>
    <w:rsid w:val="005669B7"/>
    <w:rsid w:val="00572714"/>
    <w:rsid w:val="00583B3D"/>
    <w:rsid w:val="005B0313"/>
    <w:rsid w:val="005D26BF"/>
    <w:rsid w:val="0062589B"/>
    <w:rsid w:val="00627676"/>
    <w:rsid w:val="00636E98"/>
    <w:rsid w:val="00665281"/>
    <w:rsid w:val="00685956"/>
    <w:rsid w:val="00695879"/>
    <w:rsid w:val="006A466F"/>
    <w:rsid w:val="006A54C9"/>
    <w:rsid w:val="006C6E3C"/>
    <w:rsid w:val="006C7524"/>
    <w:rsid w:val="00700006"/>
    <w:rsid w:val="00711338"/>
    <w:rsid w:val="0071620E"/>
    <w:rsid w:val="00720A49"/>
    <w:rsid w:val="0075745E"/>
    <w:rsid w:val="007C287E"/>
    <w:rsid w:val="00806B20"/>
    <w:rsid w:val="00847532"/>
    <w:rsid w:val="008A1297"/>
    <w:rsid w:val="008A3348"/>
    <w:rsid w:val="008B6D5E"/>
    <w:rsid w:val="008D0EF5"/>
    <w:rsid w:val="008D1FEE"/>
    <w:rsid w:val="008F5F7D"/>
    <w:rsid w:val="00920596"/>
    <w:rsid w:val="00933326"/>
    <w:rsid w:val="00941901"/>
    <w:rsid w:val="00946992"/>
    <w:rsid w:val="009861B4"/>
    <w:rsid w:val="009E5EE8"/>
    <w:rsid w:val="009F6454"/>
    <w:rsid w:val="00A127F7"/>
    <w:rsid w:val="00A17E3B"/>
    <w:rsid w:val="00A7306E"/>
    <w:rsid w:val="00A734E1"/>
    <w:rsid w:val="00A77D32"/>
    <w:rsid w:val="00A82C8D"/>
    <w:rsid w:val="00AC0650"/>
    <w:rsid w:val="00AC2E46"/>
    <w:rsid w:val="00AD7D35"/>
    <w:rsid w:val="00AF3404"/>
    <w:rsid w:val="00B11207"/>
    <w:rsid w:val="00B11FD6"/>
    <w:rsid w:val="00B6173B"/>
    <w:rsid w:val="00B646AB"/>
    <w:rsid w:val="00BD4D16"/>
    <w:rsid w:val="00BD6BA2"/>
    <w:rsid w:val="00BF13A8"/>
    <w:rsid w:val="00BF7F3B"/>
    <w:rsid w:val="00C60B65"/>
    <w:rsid w:val="00C82FE8"/>
    <w:rsid w:val="00C9038D"/>
    <w:rsid w:val="00CE130C"/>
    <w:rsid w:val="00CF1604"/>
    <w:rsid w:val="00D90556"/>
    <w:rsid w:val="00DA5568"/>
    <w:rsid w:val="00DC050B"/>
    <w:rsid w:val="00DD5765"/>
    <w:rsid w:val="00E3246D"/>
    <w:rsid w:val="00E4792E"/>
    <w:rsid w:val="00E90A74"/>
    <w:rsid w:val="00EE00C0"/>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9D485-33E2-4516-B730-187AD6BE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styleId="NoSpacing">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oglasi/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file:///C:\Users\Anita\Documents\NATJE&#268;AJ\NATJE&#268;AJ%202016\JOSIP\izvadak%20iz%20zakona.PDF" TargetMode="External"/><Relationship Id="rId5" Type="http://schemas.openxmlformats.org/officeDocument/2006/relationships/webSettings" Target="webSettings.xml"/><Relationship Id="rId10" Type="http://schemas.openxmlformats.org/officeDocument/2006/relationships/hyperlink" Target="https://glasnik.zadarska-zupanija.hr/" TargetMode="External"/><Relationship Id="rId4" Type="http://schemas.openxmlformats.org/officeDocument/2006/relationships/settings" Target="settings.xml"/><Relationship Id="rId9" Type="http://schemas.openxmlformats.org/officeDocument/2006/relationships/hyperlink" Target="http://www.azoo.hr/images/razno/eu_hr.pdf"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8DC65-4588-493B-869B-2447499C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3</Pages>
  <Words>1359</Words>
  <Characters>7747</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Windows User</cp:lastModifiedBy>
  <cp:revision>70</cp:revision>
  <cp:lastPrinted>2017-09-08T09:24:00Z</cp:lastPrinted>
  <dcterms:created xsi:type="dcterms:W3CDTF">2014-10-22T08:37:00Z</dcterms:created>
  <dcterms:modified xsi:type="dcterms:W3CDTF">2018-03-20T13:34:00Z</dcterms:modified>
</cp:coreProperties>
</file>