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013E" w14:textId="57927BE7" w:rsidR="000B666D" w:rsidRDefault="000B666D" w:rsidP="000B666D">
      <w:pPr>
        <w:pStyle w:val="Tijeloteksta"/>
        <w:rPr>
          <w:sz w:val="20"/>
        </w:rPr>
      </w:pPr>
    </w:p>
    <w:p w14:paraId="29A83D89" w14:textId="6135DD6A" w:rsidR="00542385" w:rsidRDefault="00542385" w:rsidP="000B666D">
      <w:pPr>
        <w:pStyle w:val="Tijeloteksta"/>
        <w:rPr>
          <w:sz w:val="20"/>
        </w:rPr>
      </w:pPr>
    </w:p>
    <w:p w14:paraId="6A7C14A1" w14:textId="77777777" w:rsidR="002F4053" w:rsidRDefault="002F4053" w:rsidP="000B666D">
      <w:pPr>
        <w:pStyle w:val="Tijeloteksta"/>
        <w:rPr>
          <w:sz w:val="20"/>
        </w:rPr>
      </w:pPr>
    </w:p>
    <w:p w14:paraId="57D3F3F4" w14:textId="77777777" w:rsidR="00542385" w:rsidRDefault="00542385" w:rsidP="000B666D">
      <w:pPr>
        <w:pStyle w:val="Tijeloteksta"/>
        <w:rPr>
          <w:sz w:val="20"/>
        </w:rPr>
      </w:pPr>
    </w:p>
    <w:p w14:paraId="586D9DAF" w14:textId="6C612AEC" w:rsidR="000B666D" w:rsidRDefault="000B666D" w:rsidP="000B666D">
      <w:pPr>
        <w:pStyle w:val="Tijeloteksta"/>
        <w:rPr>
          <w:sz w:val="20"/>
        </w:rPr>
      </w:pPr>
    </w:p>
    <w:p w14:paraId="66B8A225" w14:textId="77777777" w:rsidR="00730306" w:rsidRDefault="00730306" w:rsidP="000B666D">
      <w:pPr>
        <w:pStyle w:val="Tijeloteksta"/>
        <w:rPr>
          <w:sz w:val="20"/>
        </w:rPr>
      </w:pPr>
    </w:p>
    <w:p w14:paraId="00472D93" w14:textId="77777777" w:rsidR="000B666D" w:rsidRDefault="000B666D" w:rsidP="000B666D">
      <w:pPr>
        <w:spacing w:before="228" w:line="274" w:lineRule="exact"/>
        <w:ind w:left="116"/>
        <w:rPr>
          <w:b/>
          <w:sz w:val="24"/>
        </w:rPr>
      </w:pPr>
      <w:r>
        <w:rPr>
          <w:b/>
          <w:sz w:val="24"/>
        </w:rPr>
        <w:t>ŽUPAN</w:t>
      </w:r>
    </w:p>
    <w:p w14:paraId="45AC2290" w14:textId="2F39D0ED" w:rsidR="000B666D" w:rsidRPr="00F25AB4" w:rsidRDefault="000B666D" w:rsidP="000B666D">
      <w:pPr>
        <w:pStyle w:val="Tijeloteksta"/>
        <w:spacing w:line="274" w:lineRule="exact"/>
        <w:ind w:left="116"/>
      </w:pPr>
      <w:r w:rsidRPr="00F25AB4">
        <w:t xml:space="preserve">KLASA: </w:t>
      </w:r>
    </w:p>
    <w:p w14:paraId="77B6D710" w14:textId="14E627F6" w:rsidR="000B666D" w:rsidRPr="00F25AB4" w:rsidRDefault="000B666D" w:rsidP="000B666D">
      <w:pPr>
        <w:pStyle w:val="Tijeloteksta"/>
        <w:spacing w:before="1"/>
        <w:ind w:left="116"/>
      </w:pPr>
      <w:r w:rsidRPr="00F25AB4">
        <w:t xml:space="preserve">URBROJ: </w:t>
      </w:r>
      <w:r w:rsidR="00781E8C">
        <w:t xml:space="preserve"> </w:t>
      </w:r>
    </w:p>
    <w:p w14:paraId="3C65667E" w14:textId="77777777" w:rsidR="000B666D" w:rsidRPr="00674ED9" w:rsidRDefault="000B666D" w:rsidP="000B666D">
      <w:pPr>
        <w:pStyle w:val="Tijeloteksta"/>
        <w:spacing w:before="4"/>
        <w:rPr>
          <w:color w:val="FF0000"/>
        </w:rPr>
      </w:pPr>
    </w:p>
    <w:p w14:paraId="1919B5FC" w14:textId="0C4C475C" w:rsidR="000B666D" w:rsidRPr="00F25AB4" w:rsidRDefault="000B666D" w:rsidP="000B666D">
      <w:pPr>
        <w:tabs>
          <w:tab w:val="left" w:pos="3003"/>
        </w:tabs>
        <w:ind w:left="116"/>
        <w:jc w:val="both"/>
        <w:rPr>
          <w:b/>
          <w:sz w:val="24"/>
        </w:rPr>
      </w:pPr>
      <w:r w:rsidRPr="006B47E7">
        <w:rPr>
          <w:b/>
          <w:sz w:val="24"/>
        </w:rPr>
        <w:t>Zadar</w:t>
      </w:r>
      <w:r w:rsidR="00301245">
        <w:rPr>
          <w:b/>
          <w:sz w:val="24"/>
        </w:rPr>
        <w:t>:_______ 2024. godine</w:t>
      </w:r>
    </w:p>
    <w:p w14:paraId="0A673F98" w14:textId="77777777" w:rsidR="000B666D" w:rsidRPr="00EA462B" w:rsidRDefault="000B666D" w:rsidP="000B666D">
      <w:pPr>
        <w:pStyle w:val="Tijeloteksta"/>
        <w:spacing w:before="8"/>
        <w:rPr>
          <w:b/>
          <w:color w:val="FF0000"/>
          <w:sz w:val="23"/>
        </w:rPr>
      </w:pPr>
    </w:p>
    <w:p w14:paraId="35FF62CA" w14:textId="5C97C6C8" w:rsidR="000B666D" w:rsidRDefault="000B666D" w:rsidP="000B666D">
      <w:pPr>
        <w:pStyle w:val="Tijeloteksta"/>
        <w:spacing w:line="321" w:lineRule="exact"/>
        <w:ind w:left="116"/>
        <w:jc w:val="both"/>
      </w:pPr>
      <w:r w:rsidRPr="006B47E7">
        <w:t>Na</w:t>
      </w:r>
      <w:r w:rsidRPr="006B47E7">
        <w:rPr>
          <w:spacing w:val="6"/>
        </w:rPr>
        <w:t xml:space="preserve"> </w:t>
      </w:r>
      <w:r w:rsidRPr="006B47E7">
        <w:t>temelju</w:t>
      </w:r>
      <w:r w:rsidRPr="006B47E7">
        <w:rPr>
          <w:spacing w:val="8"/>
        </w:rPr>
        <w:t xml:space="preserve"> </w:t>
      </w:r>
      <w:r w:rsidRPr="006B47E7">
        <w:t>pozitivnog</w:t>
      </w:r>
      <w:r w:rsidRPr="006B47E7">
        <w:rPr>
          <w:spacing w:val="6"/>
        </w:rPr>
        <w:t xml:space="preserve"> </w:t>
      </w:r>
      <w:r w:rsidRPr="006B47E7">
        <w:t>mišljenja</w:t>
      </w:r>
      <w:r w:rsidRPr="006B47E7">
        <w:rPr>
          <w:spacing w:val="7"/>
        </w:rPr>
        <w:t xml:space="preserve"> </w:t>
      </w:r>
      <w:r w:rsidRPr="006B47E7">
        <w:t>Ministarstva</w:t>
      </w:r>
      <w:r w:rsidRPr="006B47E7">
        <w:rPr>
          <w:spacing w:val="7"/>
        </w:rPr>
        <w:t xml:space="preserve"> </w:t>
      </w:r>
      <w:r w:rsidRPr="006B47E7">
        <w:t>poljoprivrede</w:t>
      </w:r>
      <w:r w:rsidR="00620137">
        <w:t xml:space="preserve"> </w:t>
      </w:r>
      <w:r w:rsidR="00620137">
        <w:rPr>
          <w:spacing w:val="11"/>
        </w:rPr>
        <w:t>(</w:t>
      </w:r>
      <w:r w:rsidRPr="006B47E7">
        <w:t>KLASA:</w:t>
      </w:r>
      <w:r w:rsidRPr="006B47E7">
        <w:rPr>
          <w:spacing w:val="8"/>
        </w:rPr>
        <w:t>, URBROJ:</w:t>
      </w:r>
      <w:r w:rsidR="00303C51">
        <w:rPr>
          <w:spacing w:val="8"/>
        </w:rPr>
        <w:t>,</w:t>
      </w:r>
      <w:r w:rsidRPr="006B47E7">
        <w:rPr>
          <w:spacing w:val="8"/>
        </w:rPr>
        <w:t xml:space="preserve"> </w:t>
      </w:r>
      <w:r w:rsidRPr="006B47E7">
        <w:t xml:space="preserve">od </w:t>
      </w:r>
      <w:r w:rsidR="00F3725E">
        <w:t xml:space="preserve"> </w:t>
      </w:r>
      <w:r w:rsidR="00E177C9">
        <w:t xml:space="preserve">_______ </w:t>
      </w:r>
      <w:r w:rsidRPr="006B47E7">
        <w:t>202</w:t>
      </w:r>
      <w:r w:rsidR="00E177C9">
        <w:t>4</w:t>
      </w:r>
      <w:r w:rsidRPr="006B47E7">
        <w:t>. godine</w:t>
      </w:r>
      <w:r w:rsidRPr="006B47E7">
        <w:rPr>
          <w:spacing w:val="11"/>
        </w:rPr>
        <w:t>)</w:t>
      </w:r>
      <w:r w:rsidR="001C1B9A">
        <w:rPr>
          <w:spacing w:val="8"/>
          <w:sz w:val="28"/>
        </w:rPr>
        <w:t xml:space="preserve">, </w:t>
      </w:r>
      <w:r w:rsidRPr="006B47E7">
        <w:t xml:space="preserve">članka 6. </w:t>
      </w:r>
      <w:r w:rsidRPr="005D1E8B">
        <w:t>Pravilnika o dodjeli državne potpore sektoru ribarstva i akvakulture („Narodne novine“ broj</w:t>
      </w:r>
      <w:r w:rsidRPr="005D1E8B">
        <w:rPr>
          <w:spacing w:val="-57"/>
        </w:rPr>
        <w:t xml:space="preserve">     </w:t>
      </w:r>
      <w:r w:rsidR="007F7D5B">
        <w:rPr>
          <w:spacing w:val="-57"/>
        </w:rPr>
        <w:t xml:space="preserve"> </w:t>
      </w:r>
      <w:r w:rsidRPr="005D1E8B">
        <w:rPr>
          <w:spacing w:val="-57"/>
        </w:rPr>
        <w:t xml:space="preserve"> </w:t>
      </w:r>
      <w:r w:rsidRPr="005D1E8B">
        <w:t>36/15</w:t>
      </w:r>
      <w:r>
        <w:t>)</w:t>
      </w:r>
      <w:r w:rsidR="008F475F">
        <w:t xml:space="preserve"> i</w:t>
      </w:r>
      <w:r w:rsidR="00103C7D">
        <w:t xml:space="preserve"> </w:t>
      </w:r>
      <w:r w:rsidRPr="006B47E7">
        <w:t>članka</w:t>
      </w:r>
      <w:r w:rsidRPr="006B47E7">
        <w:rPr>
          <w:spacing w:val="45"/>
        </w:rPr>
        <w:t xml:space="preserve"> </w:t>
      </w:r>
      <w:r w:rsidRPr="006B47E7">
        <w:t>28.</w:t>
      </w:r>
      <w:r w:rsidRPr="006B47E7">
        <w:rPr>
          <w:spacing w:val="47"/>
        </w:rPr>
        <w:t xml:space="preserve"> </w:t>
      </w:r>
      <w:r w:rsidRPr="006B47E7">
        <w:t>Statuta</w:t>
      </w:r>
      <w:r w:rsidRPr="006B47E7">
        <w:rPr>
          <w:spacing w:val="46"/>
        </w:rPr>
        <w:t xml:space="preserve"> </w:t>
      </w:r>
      <w:r w:rsidRPr="006B47E7">
        <w:t>Zadarske</w:t>
      </w:r>
      <w:r w:rsidRPr="006B47E7">
        <w:rPr>
          <w:spacing w:val="45"/>
        </w:rPr>
        <w:t xml:space="preserve"> </w:t>
      </w:r>
      <w:r w:rsidRPr="006B47E7">
        <w:t>županije</w:t>
      </w:r>
      <w:r w:rsidRPr="006B47E7">
        <w:rPr>
          <w:spacing w:val="45"/>
        </w:rPr>
        <w:t xml:space="preserve"> </w:t>
      </w:r>
      <w:r w:rsidRPr="006B47E7">
        <w:t>(„Službeni</w:t>
      </w:r>
      <w:r w:rsidRPr="006B47E7">
        <w:rPr>
          <w:spacing w:val="47"/>
        </w:rPr>
        <w:t xml:space="preserve"> </w:t>
      </w:r>
      <w:r w:rsidRPr="006B47E7">
        <w:t>glasnik</w:t>
      </w:r>
      <w:r w:rsidRPr="006B47E7">
        <w:rPr>
          <w:spacing w:val="47"/>
        </w:rPr>
        <w:t xml:space="preserve"> </w:t>
      </w:r>
      <w:r w:rsidRPr="006B47E7">
        <w:t>Zadarske</w:t>
      </w:r>
      <w:r w:rsidRPr="006B47E7">
        <w:rPr>
          <w:spacing w:val="46"/>
        </w:rPr>
        <w:t xml:space="preserve"> </w:t>
      </w:r>
      <w:r w:rsidRPr="006B47E7">
        <w:t>županije“</w:t>
      </w:r>
      <w:r w:rsidRPr="006B47E7">
        <w:rPr>
          <w:spacing w:val="45"/>
        </w:rPr>
        <w:t xml:space="preserve"> </w:t>
      </w:r>
      <w:r w:rsidRPr="006B47E7">
        <w:t>broj</w:t>
      </w:r>
      <w:r w:rsidRPr="006B47E7">
        <w:rPr>
          <w:spacing w:val="-57"/>
        </w:rPr>
        <w:t xml:space="preserve">   </w:t>
      </w:r>
      <w:r w:rsidR="00807740">
        <w:rPr>
          <w:spacing w:val="-57"/>
        </w:rPr>
        <w:t xml:space="preserve"> </w:t>
      </w:r>
      <w:r w:rsidR="00781E8C">
        <w:rPr>
          <w:spacing w:val="-57"/>
        </w:rPr>
        <w:t xml:space="preserve"> </w:t>
      </w:r>
      <w:r w:rsidR="00807740">
        <w:rPr>
          <w:spacing w:val="-57"/>
        </w:rPr>
        <w:t xml:space="preserve"> </w:t>
      </w:r>
      <w:r w:rsidRPr="006B47E7">
        <w:t>15/09,</w:t>
      </w:r>
      <w:r w:rsidRPr="006B47E7">
        <w:rPr>
          <w:spacing w:val="37"/>
        </w:rPr>
        <w:t xml:space="preserve"> </w:t>
      </w:r>
      <w:r w:rsidRPr="006B47E7">
        <w:t>7/10,</w:t>
      </w:r>
      <w:r w:rsidRPr="006B47E7">
        <w:rPr>
          <w:spacing w:val="38"/>
        </w:rPr>
        <w:t xml:space="preserve"> </w:t>
      </w:r>
      <w:r w:rsidRPr="006B47E7">
        <w:t>11/10,</w:t>
      </w:r>
      <w:r w:rsidRPr="006B47E7">
        <w:rPr>
          <w:spacing w:val="37"/>
        </w:rPr>
        <w:t xml:space="preserve"> </w:t>
      </w:r>
      <w:r w:rsidRPr="006B47E7">
        <w:t>4/12,</w:t>
      </w:r>
      <w:r w:rsidRPr="006B47E7">
        <w:rPr>
          <w:spacing w:val="38"/>
        </w:rPr>
        <w:t xml:space="preserve"> </w:t>
      </w:r>
      <w:r w:rsidRPr="006B47E7">
        <w:t>2/13,</w:t>
      </w:r>
      <w:r w:rsidRPr="006B47E7">
        <w:rPr>
          <w:spacing w:val="37"/>
        </w:rPr>
        <w:t xml:space="preserve"> </w:t>
      </w:r>
      <w:r w:rsidRPr="006B47E7">
        <w:t>14/13,</w:t>
      </w:r>
      <w:r w:rsidRPr="006B47E7">
        <w:rPr>
          <w:spacing w:val="38"/>
        </w:rPr>
        <w:t xml:space="preserve"> </w:t>
      </w:r>
      <w:r w:rsidRPr="006B47E7">
        <w:t>3/18,</w:t>
      </w:r>
      <w:r w:rsidRPr="006B47E7">
        <w:rPr>
          <w:spacing w:val="38"/>
        </w:rPr>
        <w:t xml:space="preserve"> </w:t>
      </w:r>
      <w:r w:rsidRPr="006B47E7">
        <w:t>5/20</w:t>
      </w:r>
      <w:r w:rsidRPr="006B47E7">
        <w:rPr>
          <w:spacing w:val="38"/>
        </w:rPr>
        <w:t xml:space="preserve"> </w:t>
      </w:r>
      <w:r w:rsidRPr="006B47E7">
        <w:t>i</w:t>
      </w:r>
      <w:r w:rsidRPr="006B47E7">
        <w:rPr>
          <w:spacing w:val="38"/>
        </w:rPr>
        <w:t xml:space="preserve"> </w:t>
      </w:r>
      <w:r w:rsidRPr="006B47E7">
        <w:t>5/21)</w:t>
      </w:r>
      <w:r w:rsidRPr="006B47E7">
        <w:rPr>
          <w:spacing w:val="36"/>
        </w:rPr>
        <w:t xml:space="preserve"> </w:t>
      </w:r>
      <w:r w:rsidRPr="006B47E7">
        <w:t>župan Zadarske</w:t>
      </w:r>
      <w:r w:rsidRPr="006B47E7">
        <w:rPr>
          <w:spacing w:val="-2"/>
        </w:rPr>
        <w:t xml:space="preserve"> </w:t>
      </w:r>
      <w:r w:rsidRPr="006B47E7">
        <w:t>županije</w:t>
      </w:r>
      <w:r w:rsidRPr="006B47E7">
        <w:rPr>
          <w:spacing w:val="-2"/>
        </w:rPr>
        <w:t xml:space="preserve"> dana </w:t>
      </w:r>
      <w:r w:rsidR="0090791A">
        <w:t>_______</w:t>
      </w:r>
      <w:r w:rsidR="00602316">
        <w:t xml:space="preserve"> </w:t>
      </w:r>
      <w:r w:rsidRPr="006B47E7">
        <w:t>202</w:t>
      </w:r>
      <w:r w:rsidR="0090791A">
        <w:t>4</w:t>
      </w:r>
      <w:r w:rsidRPr="006B47E7">
        <w:t>. godine,</w:t>
      </w:r>
      <w:r w:rsidRPr="006B47E7">
        <w:rPr>
          <w:spacing w:val="1"/>
        </w:rPr>
        <w:t xml:space="preserve"> </w:t>
      </w:r>
      <w:r w:rsidRPr="006B47E7">
        <w:t>donosi</w:t>
      </w:r>
    </w:p>
    <w:p w14:paraId="4A768ED8" w14:textId="77777777" w:rsidR="005F0907" w:rsidRPr="00853F76" w:rsidRDefault="005F0907" w:rsidP="000B666D">
      <w:pPr>
        <w:pStyle w:val="Tijeloteksta"/>
        <w:spacing w:line="321" w:lineRule="exact"/>
        <w:ind w:left="116"/>
        <w:jc w:val="both"/>
      </w:pPr>
    </w:p>
    <w:p w14:paraId="217DBE8B" w14:textId="77777777" w:rsidR="000B666D" w:rsidRDefault="000B666D" w:rsidP="000B666D">
      <w:pPr>
        <w:pStyle w:val="Tijeloteksta"/>
        <w:rPr>
          <w:sz w:val="26"/>
        </w:rPr>
      </w:pPr>
      <w:r>
        <w:rPr>
          <w:sz w:val="26"/>
        </w:rPr>
        <w:t xml:space="preserve"> </w:t>
      </w:r>
    </w:p>
    <w:p w14:paraId="57586DDD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14:paraId="767BA01B" w14:textId="1C55BE83" w:rsidR="000B666D" w:rsidRPr="006E1E06" w:rsidRDefault="000B666D" w:rsidP="000B666D">
      <w:pPr>
        <w:ind w:left="764" w:right="765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ostvarivanje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potpora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područja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marikulture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 w:rsidR="001019DF">
        <w:rPr>
          <w:b/>
          <w:sz w:val="24"/>
        </w:rPr>
        <w:t>razdoblje od 2024. – 202</w:t>
      </w:r>
      <w:r w:rsidR="00DC2DBE">
        <w:rPr>
          <w:b/>
          <w:sz w:val="24"/>
        </w:rPr>
        <w:t>7</w:t>
      </w:r>
      <w:r w:rsidR="001019DF">
        <w:rPr>
          <w:b/>
          <w:sz w:val="24"/>
        </w:rPr>
        <w:t>. godine</w:t>
      </w:r>
    </w:p>
    <w:p w14:paraId="7FBA306E" w14:textId="77777777" w:rsidR="000B666D" w:rsidRDefault="000B666D" w:rsidP="000B666D">
      <w:pPr>
        <w:pStyle w:val="Tijeloteksta"/>
        <w:rPr>
          <w:b/>
          <w:sz w:val="26"/>
        </w:rPr>
      </w:pPr>
    </w:p>
    <w:p w14:paraId="24E0D949" w14:textId="77777777" w:rsidR="000B666D" w:rsidRDefault="000B666D" w:rsidP="00C33CF6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231"/>
        <w:rPr>
          <w:b/>
          <w:sz w:val="24"/>
        </w:rPr>
      </w:pPr>
      <w:r>
        <w:rPr>
          <w:b/>
          <w:sz w:val="24"/>
        </w:rPr>
        <w:t>OPĆE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ODREDBE</w:t>
      </w:r>
    </w:p>
    <w:p w14:paraId="50D19F46" w14:textId="77777777" w:rsidR="000B666D" w:rsidRDefault="000B666D" w:rsidP="000B666D">
      <w:pPr>
        <w:pStyle w:val="Tijeloteksta"/>
        <w:spacing w:before="11"/>
        <w:rPr>
          <w:b/>
          <w:sz w:val="21"/>
        </w:rPr>
      </w:pPr>
    </w:p>
    <w:p w14:paraId="14D81F38" w14:textId="7FF6C166" w:rsidR="000B666D" w:rsidRDefault="005F0907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</w:t>
      </w:r>
      <w:r w:rsidR="000B666D">
        <w:rPr>
          <w:b/>
          <w:sz w:val="24"/>
        </w:rPr>
        <w:t>lanak</w:t>
      </w:r>
      <w:r w:rsidR="000B666D">
        <w:rPr>
          <w:b/>
          <w:spacing w:val="-2"/>
          <w:sz w:val="24"/>
        </w:rPr>
        <w:t xml:space="preserve"> </w:t>
      </w:r>
      <w:r w:rsidR="000B666D">
        <w:rPr>
          <w:b/>
          <w:sz w:val="24"/>
        </w:rPr>
        <w:t>1.</w:t>
      </w:r>
    </w:p>
    <w:p w14:paraId="42325234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1F886AD6" w14:textId="52706FC5" w:rsidR="000B666D" w:rsidRDefault="000B666D" w:rsidP="000B666D">
      <w:pPr>
        <w:pStyle w:val="Tijeloteksta"/>
        <w:ind w:left="116" w:right="116"/>
        <w:jc w:val="both"/>
      </w:pPr>
      <w:r w:rsidRPr="00AF6C4D">
        <w:t>Ovim Programom utvrđuju se mjere i aktivnosti, kriteriji</w:t>
      </w:r>
      <w:r w:rsidR="005A5CC8">
        <w:t xml:space="preserve"> i visina potpora</w:t>
      </w:r>
      <w:r w:rsidR="00945443">
        <w:t xml:space="preserve">, vremenski okvir, </w:t>
      </w:r>
      <w:r w:rsidR="00AF3F39">
        <w:t>prihvatljivi korisnici</w:t>
      </w:r>
      <w:r w:rsidR="00945443">
        <w:t>, potrebna</w:t>
      </w:r>
      <w:r w:rsidR="005A5CC8">
        <w:t xml:space="preserve"> dokumentacija, opći</w:t>
      </w:r>
      <w:r w:rsidRPr="00AF6C4D">
        <w:t xml:space="preserve"> uvjeti</w:t>
      </w:r>
      <w:r w:rsidR="005A5CC8">
        <w:t xml:space="preserve"> i prednosti te provedba</w:t>
      </w:r>
      <w:r w:rsidRPr="00AF6C4D">
        <w:rPr>
          <w:spacing w:val="1"/>
        </w:rPr>
        <w:t xml:space="preserve"> </w:t>
      </w:r>
      <w:r w:rsidR="00211146">
        <w:t>dodjele potpora</w:t>
      </w:r>
      <w:r w:rsidRPr="00AF6C4D">
        <w:rPr>
          <w:spacing w:val="1"/>
        </w:rPr>
        <w:t xml:space="preserve"> </w:t>
      </w:r>
      <w:r w:rsidR="00211146">
        <w:t xml:space="preserve">u razdoblju od 2024. – 2027. godine za </w:t>
      </w:r>
      <w:r w:rsidR="00115BEE">
        <w:t xml:space="preserve">sufinanciranje aktivnosti kojima se unaprjeđuje  razvoj </w:t>
      </w:r>
      <w:r w:rsidR="00211146">
        <w:t>marikulture</w:t>
      </w:r>
      <w:r w:rsidR="00AC4ACE">
        <w:t xml:space="preserve"> na području Zadarske županije.</w:t>
      </w:r>
      <w:r w:rsidR="00115BEE">
        <w:t xml:space="preserve"> </w:t>
      </w:r>
    </w:p>
    <w:p w14:paraId="4F775454" w14:textId="77777777" w:rsidR="000B666D" w:rsidRDefault="000B666D" w:rsidP="000B666D">
      <w:pPr>
        <w:pStyle w:val="Tijeloteksta"/>
      </w:pPr>
    </w:p>
    <w:p w14:paraId="66FA32B5" w14:textId="04E7AAC2" w:rsidR="000B666D" w:rsidRDefault="00CF44D2" w:rsidP="005F0907">
      <w:pPr>
        <w:pStyle w:val="Tijeloteksta"/>
        <w:ind w:left="116" w:right="118"/>
        <w:jc w:val="both"/>
      </w:pPr>
      <w:r>
        <w:t>Temeljem ovog Programa</w:t>
      </w:r>
      <w:r w:rsidR="000B666D" w:rsidRPr="00AF6C4D">
        <w:t xml:space="preserve"> dodjeljuju se bespovratna novčana sredstva</w:t>
      </w:r>
      <w:r w:rsidR="008048F1">
        <w:t xml:space="preserve"> iz proračuna Zadarske županije</w:t>
      </w:r>
      <w:r w:rsidR="000B666D" w:rsidRPr="00AF6C4D">
        <w:t xml:space="preserve"> kao potpore male vrijednosti u</w:t>
      </w:r>
      <w:r w:rsidR="000B666D" w:rsidRPr="00AF6C4D">
        <w:rPr>
          <w:spacing w:val="1"/>
        </w:rPr>
        <w:t xml:space="preserve"> </w:t>
      </w:r>
      <w:r w:rsidR="000B666D" w:rsidRPr="00AF6C4D">
        <w:t>skladu</w:t>
      </w:r>
      <w:r w:rsidR="000B666D" w:rsidRPr="00AF6C4D">
        <w:rPr>
          <w:spacing w:val="1"/>
        </w:rPr>
        <w:t xml:space="preserve"> </w:t>
      </w:r>
      <w:r w:rsidR="000B666D" w:rsidRPr="00AF6C4D">
        <w:t>s</w:t>
      </w:r>
      <w:r w:rsidR="000B666D" w:rsidRPr="00AF6C4D">
        <w:rPr>
          <w:spacing w:val="1"/>
        </w:rPr>
        <w:t xml:space="preserve"> </w:t>
      </w:r>
      <w:r w:rsidR="000B666D" w:rsidRPr="00AF6C4D">
        <w:t>pravilima</w:t>
      </w:r>
      <w:r w:rsidR="000B666D" w:rsidRPr="00AF6C4D">
        <w:rPr>
          <w:spacing w:val="1"/>
        </w:rPr>
        <w:t xml:space="preserve"> </w:t>
      </w:r>
      <w:r w:rsidR="000B666D" w:rsidRPr="00AF6C4D">
        <w:t>EU- a</w:t>
      </w:r>
      <w:r w:rsidR="000B666D" w:rsidRPr="00AF6C4D">
        <w:rPr>
          <w:spacing w:val="1"/>
        </w:rPr>
        <w:t xml:space="preserve"> </w:t>
      </w:r>
      <w:r w:rsidR="000B666D" w:rsidRPr="00AF6C4D">
        <w:t>o</w:t>
      </w:r>
      <w:r w:rsidR="000B666D" w:rsidRPr="00AF6C4D">
        <w:rPr>
          <w:spacing w:val="1"/>
        </w:rPr>
        <w:t xml:space="preserve"> </w:t>
      </w:r>
      <w:r w:rsidR="000B666D" w:rsidRPr="00AF6C4D">
        <w:t>pružanju</w:t>
      </w:r>
      <w:r w:rsidR="000B666D" w:rsidRPr="00AF6C4D">
        <w:rPr>
          <w:spacing w:val="1"/>
        </w:rPr>
        <w:t xml:space="preserve"> </w:t>
      </w:r>
      <w:r w:rsidR="000B666D" w:rsidRPr="00AF6C4D">
        <w:t>državne</w:t>
      </w:r>
      <w:r w:rsidR="000B666D" w:rsidRPr="00AF6C4D">
        <w:rPr>
          <w:spacing w:val="1"/>
        </w:rPr>
        <w:t xml:space="preserve"> </w:t>
      </w:r>
      <w:r w:rsidR="000B666D" w:rsidRPr="00AF6C4D">
        <w:t>potpore</w:t>
      </w:r>
      <w:r w:rsidR="000B666D" w:rsidRPr="00AF6C4D">
        <w:rPr>
          <w:spacing w:val="1"/>
        </w:rPr>
        <w:t xml:space="preserve"> </w:t>
      </w:r>
      <w:r w:rsidR="000B666D" w:rsidRPr="00AF6C4D">
        <w:t>sektoru</w:t>
      </w:r>
      <w:r w:rsidR="000B666D" w:rsidRPr="00AF6C4D">
        <w:rPr>
          <w:spacing w:val="1"/>
        </w:rPr>
        <w:t xml:space="preserve"> </w:t>
      </w:r>
      <w:r w:rsidR="000B666D" w:rsidRPr="00AF6C4D">
        <w:t>ribarstva</w:t>
      </w:r>
      <w:r w:rsidR="000B666D" w:rsidRPr="00AF6C4D">
        <w:rPr>
          <w:spacing w:val="1"/>
        </w:rPr>
        <w:t xml:space="preserve"> </w:t>
      </w:r>
      <w:r w:rsidR="000B666D" w:rsidRPr="00AF6C4D">
        <w:t>i</w:t>
      </w:r>
      <w:r w:rsidR="000B666D" w:rsidRPr="00AF6C4D">
        <w:rPr>
          <w:spacing w:val="60"/>
        </w:rPr>
        <w:t xml:space="preserve"> </w:t>
      </w:r>
      <w:r w:rsidR="000B666D" w:rsidRPr="00AF6C4D">
        <w:t>akvakulture</w:t>
      </w:r>
      <w:r w:rsidR="000B666D" w:rsidRPr="00AF6C4D">
        <w:rPr>
          <w:spacing w:val="1"/>
        </w:rPr>
        <w:t xml:space="preserve"> </w:t>
      </w:r>
      <w:r w:rsidR="000B666D" w:rsidRPr="00AF6C4D">
        <w:t>propisanih</w:t>
      </w:r>
      <w:r w:rsidR="000B666D" w:rsidRPr="00AF6C4D">
        <w:rPr>
          <w:spacing w:val="-1"/>
        </w:rPr>
        <w:t xml:space="preserve"> </w:t>
      </w:r>
      <w:r w:rsidR="000B666D" w:rsidRPr="005D1E8B">
        <w:t>Uredbom</w:t>
      </w:r>
      <w:r w:rsidR="000B666D" w:rsidRPr="005D1E8B">
        <w:rPr>
          <w:spacing w:val="1"/>
        </w:rPr>
        <w:t xml:space="preserve"> </w:t>
      </w:r>
      <w:r w:rsidR="000B666D" w:rsidRPr="005D1E8B">
        <w:t>Komisije</w:t>
      </w:r>
      <w:r w:rsidR="000B666D" w:rsidRPr="005D1E8B">
        <w:rPr>
          <w:spacing w:val="-2"/>
        </w:rPr>
        <w:t xml:space="preserve"> </w:t>
      </w:r>
      <w:r w:rsidR="000B666D" w:rsidRPr="005D1E8B">
        <w:t>(EU)</w:t>
      </w:r>
      <w:r w:rsidR="000B666D" w:rsidRPr="005D1E8B">
        <w:rPr>
          <w:spacing w:val="-3"/>
        </w:rPr>
        <w:t xml:space="preserve"> </w:t>
      </w:r>
      <w:r w:rsidR="000B666D" w:rsidRPr="005D1E8B">
        <w:t>br. 717/2014</w:t>
      </w:r>
      <w:r w:rsidR="000B666D" w:rsidRPr="005D1E8B">
        <w:rPr>
          <w:spacing w:val="1"/>
        </w:rPr>
        <w:t xml:space="preserve"> </w:t>
      </w:r>
      <w:r w:rsidR="000B666D" w:rsidRPr="005D1E8B">
        <w:t>od</w:t>
      </w:r>
      <w:r w:rsidR="000B666D" w:rsidRPr="005D1E8B">
        <w:rPr>
          <w:spacing w:val="-1"/>
        </w:rPr>
        <w:t xml:space="preserve"> </w:t>
      </w:r>
      <w:r w:rsidR="000B666D" w:rsidRPr="005D1E8B">
        <w:t>27.</w:t>
      </w:r>
      <w:r w:rsidR="000B666D" w:rsidRPr="005D1E8B">
        <w:rPr>
          <w:spacing w:val="-1"/>
        </w:rPr>
        <w:t xml:space="preserve"> </w:t>
      </w:r>
      <w:r w:rsidR="000B666D" w:rsidRPr="005D1E8B">
        <w:t>lipnja</w:t>
      </w:r>
      <w:r w:rsidR="000B666D" w:rsidRPr="005D1E8B">
        <w:rPr>
          <w:spacing w:val="-1"/>
        </w:rPr>
        <w:t xml:space="preserve"> </w:t>
      </w:r>
      <w:r w:rsidR="000B666D" w:rsidRPr="005D1E8B">
        <w:t>2014. o</w:t>
      </w:r>
      <w:r w:rsidR="000B666D" w:rsidRPr="005D1E8B">
        <w:rPr>
          <w:spacing w:val="-1"/>
        </w:rPr>
        <w:t xml:space="preserve"> </w:t>
      </w:r>
      <w:r w:rsidR="000B666D" w:rsidRPr="005D1E8B">
        <w:t>primjeni</w:t>
      </w:r>
      <w:r w:rsidR="000B666D" w:rsidRPr="005D1E8B">
        <w:rPr>
          <w:spacing w:val="-1"/>
        </w:rPr>
        <w:t xml:space="preserve"> </w:t>
      </w:r>
      <w:r w:rsidR="000B666D" w:rsidRPr="005D1E8B">
        <w:t xml:space="preserve">članaka 107. i 108. Ugovora o funkcioniranju Europske unije na </w:t>
      </w:r>
      <w:r w:rsidR="000B666D" w:rsidRPr="005D1E8B">
        <w:rPr>
          <w:i/>
        </w:rPr>
        <w:t xml:space="preserve">de minimis </w:t>
      </w:r>
      <w:r w:rsidR="000B666D" w:rsidRPr="005D1E8B">
        <w:t>potpore u sektoru ribarstva i</w:t>
      </w:r>
      <w:r w:rsidR="000B666D" w:rsidRPr="005D1E8B">
        <w:rPr>
          <w:spacing w:val="1"/>
        </w:rPr>
        <w:t xml:space="preserve"> </w:t>
      </w:r>
      <w:r w:rsidR="000B666D" w:rsidRPr="005D1E8B">
        <w:t>akvakulture</w:t>
      </w:r>
      <w:r w:rsidR="000B666D" w:rsidRPr="005D1E8B">
        <w:rPr>
          <w:spacing w:val="-1"/>
        </w:rPr>
        <w:t xml:space="preserve"> </w:t>
      </w:r>
      <w:r w:rsidR="000B666D" w:rsidRPr="005D1E8B">
        <w:t>(SL</w:t>
      </w:r>
      <w:r w:rsidR="000B666D" w:rsidRPr="005D1E8B">
        <w:rPr>
          <w:spacing w:val="-1"/>
        </w:rPr>
        <w:t xml:space="preserve"> </w:t>
      </w:r>
      <w:r w:rsidR="000B666D" w:rsidRPr="005D1E8B">
        <w:t>L</w:t>
      </w:r>
      <w:r w:rsidR="000B666D" w:rsidRPr="005D1E8B">
        <w:rPr>
          <w:spacing w:val="-3"/>
        </w:rPr>
        <w:t xml:space="preserve"> </w:t>
      </w:r>
      <w:r w:rsidR="000B666D" w:rsidRPr="005D1E8B">
        <w:t>190, 28.6.2014.)</w:t>
      </w:r>
      <w:r w:rsidR="00D17881">
        <w:t xml:space="preserve">, </w:t>
      </w:r>
      <w:r w:rsidR="008D5ACF">
        <w:t xml:space="preserve">a </w:t>
      </w:r>
      <w:r w:rsidR="00D17881">
        <w:t>koju je izmijenila Uredba Komisije (EU) 2020/2008</w:t>
      </w:r>
      <w:r w:rsidR="003C39B9">
        <w:t xml:space="preserve"> od 8. prosinca 2020. (SL L 414, 9.12.2020.), Uredba Komisije (EU) 2022/2514 od 14. prosinca 2022. (SL L 326, 21.12.2022.) te Uredba Komisije (EU) 2023/2391 od 4. listopada 2023. (SL L, 5.10.2023.)</w:t>
      </w:r>
      <w:r w:rsidR="007E2D86">
        <w:t>, (</w:t>
      </w:r>
      <w:r w:rsidR="002047AE">
        <w:t xml:space="preserve">u daljnjem tekstu: </w:t>
      </w:r>
      <w:r w:rsidR="00E245F4">
        <w:t>Uredba</w:t>
      </w:r>
      <w:r w:rsidR="007E2D86">
        <w:t>)</w:t>
      </w:r>
      <w:r w:rsidR="00E245F4">
        <w:t>.</w:t>
      </w:r>
    </w:p>
    <w:p w14:paraId="4E0A2D98" w14:textId="77777777" w:rsidR="00052614" w:rsidRPr="005F0907" w:rsidRDefault="00052614" w:rsidP="005F0907">
      <w:pPr>
        <w:pStyle w:val="Tijeloteksta"/>
        <w:ind w:left="116" w:right="118"/>
        <w:jc w:val="both"/>
      </w:pPr>
    </w:p>
    <w:p w14:paraId="2778332E" w14:textId="77777777" w:rsidR="000B666D" w:rsidRDefault="000B666D" w:rsidP="000B666D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VRSTE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POTPORE</w:t>
      </w:r>
    </w:p>
    <w:p w14:paraId="250DC07A" w14:textId="77777777" w:rsidR="000B666D" w:rsidRDefault="000B666D" w:rsidP="000B666D">
      <w:pPr>
        <w:pStyle w:val="Tijeloteksta"/>
        <w:spacing w:before="11"/>
        <w:rPr>
          <w:b/>
          <w:sz w:val="23"/>
        </w:rPr>
      </w:pPr>
    </w:p>
    <w:p w14:paraId="1B9DD7BF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</w:p>
    <w:p w14:paraId="116A828C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3E1EE543" w14:textId="4CCEFF63" w:rsidR="000B666D" w:rsidRDefault="000B666D" w:rsidP="000B666D">
      <w:pPr>
        <w:pStyle w:val="Tijeloteksta"/>
        <w:ind w:left="116" w:right="120"/>
        <w:jc w:val="both"/>
      </w:pPr>
      <w:r w:rsidRPr="00B4548D">
        <w:t>Dodjela potpora odnosno provođenje i sufinanciranje projekata iz članka 1. ovog Programa</w:t>
      </w:r>
      <w:r w:rsidRPr="00B4548D">
        <w:rPr>
          <w:spacing w:val="1"/>
        </w:rPr>
        <w:t xml:space="preserve"> </w:t>
      </w:r>
      <w:r w:rsidRPr="00B4548D">
        <w:t>provodi</w:t>
      </w:r>
      <w:r w:rsidRPr="00B4548D">
        <w:rPr>
          <w:spacing w:val="-1"/>
        </w:rPr>
        <w:t xml:space="preserve"> </w:t>
      </w:r>
      <w:r w:rsidRPr="00B4548D">
        <w:t>se</w:t>
      </w:r>
      <w:r w:rsidRPr="00B4548D">
        <w:rPr>
          <w:spacing w:val="-1"/>
        </w:rPr>
        <w:t xml:space="preserve"> </w:t>
      </w:r>
      <w:r w:rsidRPr="00B4548D">
        <w:t>kroz slijedeće</w:t>
      </w:r>
      <w:r w:rsidRPr="00B4548D">
        <w:rPr>
          <w:spacing w:val="1"/>
        </w:rPr>
        <w:t xml:space="preserve"> </w:t>
      </w:r>
      <w:r w:rsidRPr="00B4548D">
        <w:t>mjere</w:t>
      </w:r>
      <w:r w:rsidRPr="00B4548D">
        <w:rPr>
          <w:spacing w:val="-2"/>
        </w:rPr>
        <w:t xml:space="preserve"> </w:t>
      </w:r>
      <w:r w:rsidRPr="00B4548D">
        <w:t>i aktivnosti:</w:t>
      </w:r>
    </w:p>
    <w:p w14:paraId="3C284EC2" w14:textId="1D1E1881" w:rsidR="00730306" w:rsidRDefault="00730306" w:rsidP="000B666D">
      <w:pPr>
        <w:pStyle w:val="Tijeloteksta"/>
        <w:ind w:left="116" w:right="120"/>
        <w:jc w:val="both"/>
      </w:pPr>
    </w:p>
    <w:p w14:paraId="269EDB04" w14:textId="3744ED3D" w:rsidR="00711A50" w:rsidRDefault="00711A50" w:rsidP="000B666D">
      <w:pPr>
        <w:pStyle w:val="Tijeloteksta"/>
        <w:ind w:left="116" w:right="120"/>
        <w:jc w:val="both"/>
      </w:pPr>
    </w:p>
    <w:p w14:paraId="6A4E0D42" w14:textId="77777777" w:rsidR="00711A50" w:rsidRPr="00B4548D" w:rsidRDefault="00711A50" w:rsidP="000B666D">
      <w:pPr>
        <w:pStyle w:val="Tijeloteksta"/>
        <w:ind w:left="116" w:right="120"/>
        <w:jc w:val="both"/>
      </w:pPr>
    </w:p>
    <w:p w14:paraId="3AAB7D75" w14:textId="77777777" w:rsidR="000B666D" w:rsidRPr="00B4548D" w:rsidRDefault="000B666D" w:rsidP="000B666D">
      <w:pPr>
        <w:ind w:left="116"/>
        <w:jc w:val="both"/>
        <w:rPr>
          <w:b/>
          <w:sz w:val="24"/>
        </w:rPr>
      </w:pPr>
      <w:r w:rsidRPr="00B4548D">
        <w:rPr>
          <w:b/>
          <w:sz w:val="24"/>
        </w:rPr>
        <w:lastRenderedPageBreak/>
        <w:t>MJERA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1:</w:t>
      </w:r>
      <w:r w:rsidRPr="00B4548D">
        <w:rPr>
          <w:b/>
          <w:spacing w:val="-1"/>
          <w:sz w:val="24"/>
        </w:rPr>
        <w:t xml:space="preserve"> </w:t>
      </w:r>
      <w:r w:rsidRPr="00B4548D">
        <w:rPr>
          <w:b/>
          <w:sz w:val="24"/>
        </w:rPr>
        <w:t>Potpore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za pripremu</w:t>
      </w:r>
      <w:r w:rsidRPr="00B4548D">
        <w:rPr>
          <w:b/>
          <w:spacing w:val="-1"/>
          <w:sz w:val="24"/>
        </w:rPr>
        <w:t xml:space="preserve"> </w:t>
      </w:r>
      <w:r w:rsidRPr="00B4548D">
        <w:rPr>
          <w:b/>
          <w:sz w:val="24"/>
        </w:rPr>
        <w:t>projektne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dokumentacije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u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marikulturi</w:t>
      </w:r>
    </w:p>
    <w:p w14:paraId="5FF8D262" w14:textId="77777777" w:rsidR="000B666D" w:rsidRPr="00B4548D" w:rsidRDefault="000B666D" w:rsidP="000B666D">
      <w:pPr>
        <w:pStyle w:val="Odlomakpopisa"/>
        <w:numPr>
          <w:ilvl w:val="1"/>
          <w:numId w:val="7"/>
        </w:numPr>
        <w:tabs>
          <w:tab w:val="left" w:pos="897"/>
        </w:tabs>
        <w:spacing w:before="69"/>
        <w:ind w:hanging="421"/>
        <w:rPr>
          <w:sz w:val="24"/>
        </w:rPr>
      </w:pPr>
      <w:r w:rsidRPr="00B4548D">
        <w:rPr>
          <w:sz w:val="24"/>
        </w:rPr>
        <w:t>tehnička</w:t>
      </w:r>
      <w:r w:rsidRPr="00B4548D">
        <w:rPr>
          <w:spacing w:val="-2"/>
          <w:sz w:val="24"/>
        </w:rPr>
        <w:t xml:space="preserve"> </w:t>
      </w:r>
      <w:r w:rsidRPr="00B4548D">
        <w:rPr>
          <w:sz w:val="24"/>
        </w:rPr>
        <w:t>dokumentacija:</w:t>
      </w:r>
    </w:p>
    <w:p w14:paraId="306B3255" w14:textId="0AB92047" w:rsidR="003F5200" w:rsidRPr="003F5200" w:rsidRDefault="000B666D" w:rsidP="003F5200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spacing w:before="1"/>
        <w:ind w:hanging="361"/>
        <w:rPr>
          <w:sz w:val="24"/>
        </w:rPr>
      </w:pPr>
      <w:r w:rsidRPr="00B4548D">
        <w:rPr>
          <w:sz w:val="24"/>
        </w:rPr>
        <w:t>idejno</w:t>
      </w:r>
      <w:r w:rsidRPr="00B4548D">
        <w:rPr>
          <w:spacing w:val="-2"/>
          <w:sz w:val="24"/>
        </w:rPr>
        <w:t xml:space="preserve"> </w:t>
      </w:r>
      <w:r w:rsidRPr="00B4548D">
        <w:rPr>
          <w:sz w:val="24"/>
        </w:rPr>
        <w:t>rješenje</w:t>
      </w:r>
    </w:p>
    <w:p w14:paraId="626FF87C" w14:textId="58D0E6DF" w:rsidR="003F5200" w:rsidRPr="002F4053" w:rsidRDefault="000B666D" w:rsidP="002F4053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t>idejni</w:t>
      </w:r>
      <w:r w:rsidRPr="00B4548D">
        <w:rPr>
          <w:spacing w:val="-1"/>
          <w:sz w:val="24"/>
        </w:rPr>
        <w:t xml:space="preserve"> </w:t>
      </w:r>
      <w:r w:rsidRPr="00B4548D">
        <w:rPr>
          <w:sz w:val="24"/>
        </w:rPr>
        <w:t>projekt</w:t>
      </w:r>
    </w:p>
    <w:p w14:paraId="04736762" w14:textId="77777777" w:rsidR="000B666D" w:rsidRPr="00B4548D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t>glavni</w:t>
      </w:r>
      <w:r w:rsidRPr="00B4548D">
        <w:rPr>
          <w:spacing w:val="-2"/>
          <w:sz w:val="24"/>
        </w:rPr>
        <w:t xml:space="preserve"> </w:t>
      </w:r>
      <w:r w:rsidRPr="00B4548D">
        <w:rPr>
          <w:sz w:val="24"/>
        </w:rPr>
        <w:t>projekt</w:t>
      </w:r>
    </w:p>
    <w:p w14:paraId="5A51CE3A" w14:textId="77777777" w:rsidR="000B666D" w:rsidRPr="00B4548D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t>izvedbeni</w:t>
      </w:r>
      <w:r w:rsidRPr="00B4548D">
        <w:rPr>
          <w:spacing w:val="-1"/>
          <w:sz w:val="24"/>
        </w:rPr>
        <w:t xml:space="preserve"> </w:t>
      </w:r>
      <w:r w:rsidRPr="00B4548D">
        <w:rPr>
          <w:sz w:val="24"/>
        </w:rPr>
        <w:t>projekt</w:t>
      </w:r>
    </w:p>
    <w:p w14:paraId="0F6166AF" w14:textId="77777777" w:rsidR="000B666D" w:rsidRPr="00B4548D" w:rsidRDefault="000B666D" w:rsidP="000B666D">
      <w:pPr>
        <w:pStyle w:val="Odlomakpopisa"/>
        <w:numPr>
          <w:ilvl w:val="1"/>
          <w:numId w:val="7"/>
        </w:numPr>
        <w:tabs>
          <w:tab w:val="left" w:pos="897"/>
        </w:tabs>
        <w:ind w:hanging="421"/>
        <w:rPr>
          <w:sz w:val="24"/>
        </w:rPr>
      </w:pPr>
      <w:r w:rsidRPr="00B4548D">
        <w:rPr>
          <w:sz w:val="24"/>
        </w:rPr>
        <w:t>financijska</w:t>
      </w:r>
      <w:r w:rsidRPr="00B4548D">
        <w:rPr>
          <w:spacing w:val="-2"/>
          <w:sz w:val="24"/>
        </w:rPr>
        <w:t xml:space="preserve"> </w:t>
      </w:r>
      <w:r w:rsidRPr="00B4548D">
        <w:rPr>
          <w:sz w:val="24"/>
        </w:rPr>
        <w:t>dokumentacija</w:t>
      </w:r>
    </w:p>
    <w:p w14:paraId="26ACF25C" w14:textId="77777777" w:rsidR="000B666D" w:rsidRPr="00B4548D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t>poslovni</w:t>
      </w:r>
      <w:r w:rsidRPr="00B4548D">
        <w:rPr>
          <w:spacing w:val="-1"/>
          <w:sz w:val="24"/>
        </w:rPr>
        <w:t xml:space="preserve"> </w:t>
      </w:r>
      <w:r w:rsidRPr="00B4548D">
        <w:rPr>
          <w:sz w:val="24"/>
        </w:rPr>
        <w:t>plan</w:t>
      </w:r>
    </w:p>
    <w:p w14:paraId="53DA8265" w14:textId="77777777" w:rsidR="000B666D" w:rsidRPr="00B4548D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t>investicijska</w:t>
      </w:r>
      <w:r w:rsidRPr="00B4548D">
        <w:rPr>
          <w:spacing w:val="-1"/>
          <w:sz w:val="24"/>
        </w:rPr>
        <w:t xml:space="preserve"> </w:t>
      </w:r>
      <w:r w:rsidRPr="00B4548D">
        <w:rPr>
          <w:sz w:val="24"/>
        </w:rPr>
        <w:t>studija</w:t>
      </w:r>
    </w:p>
    <w:p w14:paraId="00C947C5" w14:textId="77777777" w:rsidR="000B666D" w:rsidRDefault="000B666D" w:rsidP="000B666D">
      <w:pPr>
        <w:pStyle w:val="Tijeloteksta"/>
        <w:spacing w:before="4"/>
      </w:pPr>
    </w:p>
    <w:p w14:paraId="44D2F355" w14:textId="77777777" w:rsidR="000B666D" w:rsidRPr="001D5CE5" w:rsidRDefault="000B666D" w:rsidP="000B666D">
      <w:pPr>
        <w:spacing w:before="1" w:line="274" w:lineRule="exact"/>
        <w:ind w:left="116"/>
        <w:rPr>
          <w:b/>
          <w:sz w:val="24"/>
        </w:rPr>
      </w:pPr>
      <w:r w:rsidRPr="001D5CE5">
        <w:rPr>
          <w:b/>
          <w:sz w:val="24"/>
        </w:rPr>
        <w:t>MJERA</w:t>
      </w:r>
      <w:r w:rsidRPr="001D5CE5">
        <w:rPr>
          <w:b/>
          <w:spacing w:val="-2"/>
          <w:sz w:val="24"/>
        </w:rPr>
        <w:t xml:space="preserve"> </w:t>
      </w:r>
      <w:r w:rsidRPr="001D5CE5">
        <w:rPr>
          <w:b/>
          <w:sz w:val="24"/>
        </w:rPr>
        <w:t>2: Potpore</w:t>
      </w:r>
      <w:r w:rsidRPr="001D5CE5">
        <w:rPr>
          <w:b/>
          <w:spacing w:val="-2"/>
          <w:sz w:val="24"/>
        </w:rPr>
        <w:t xml:space="preserve"> </w:t>
      </w:r>
      <w:r w:rsidRPr="001D5CE5">
        <w:rPr>
          <w:b/>
          <w:sz w:val="24"/>
        </w:rPr>
        <w:t>za</w:t>
      </w:r>
      <w:r w:rsidRPr="001D5CE5">
        <w:rPr>
          <w:b/>
          <w:spacing w:val="-1"/>
          <w:sz w:val="24"/>
        </w:rPr>
        <w:t xml:space="preserve"> </w:t>
      </w:r>
      <w:r w:rsidRPr="001D5CE5">
        <w:rPr>
          <w:b/>
          <w:sz w:val="24"/>
        </w:rPr>
        <w:t>razvoj</w:t>
      </w:r>
      <w:r w:rsidRPr="001D5CE5">
        <w:rPr>
          <w:b/>
          <w:spacing w:val="-1"/>
          <w:sz w:val="24"/>
        </w:rPr>
        <w:t xml:space="preserve"> </w:t>
      </w:r>
      <w:r w:rsidRPr="001D5CE5">
        <w:rPr>
          <w:b/>
          <w:sz w:val="24"/>
        </w:rPr>
        <w:t>marikulture</w:t>
      </w:r>
    </w:p>
    <w:p w14:paraId="6BCDE882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1087"/>
        <w:jc w:val="both"/>
        <w:rPr>
          <w:sz w:val="24"/>
        </w:rPr>
      </w:pPr>
      <w:r w:rsidRPr="001D5CE5">
        <w:rPr>
          <w:sz w:val="24"/>
        </w:rPr>
        <w:t>Nabava proizvedene dugotrajne imovine potrebne za obavljanje djelatnosti uzgoja akvatičnih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organizama:</w:t>
      </w:r>
    </w:p>
    <w:p w14:paraId="555DA65B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plutače</w:t>
      </w:r>
    </w:p>
    <w:p w14:paraId="04C3D6E4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oznake</w:t>
      </w:r>
    </w:p>
    <w:p w14:paraId="68179688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lanci</w:t>
      </w:r>
    </w:p>
    <w:p w14:paraId="6BF6D7F7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konopi</w:t>
      </w:r>
    </w:p>
    <w:p w14:paraId="77C80288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oprema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za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sidrenje</w:t>
      </w:r>
    </w:p>
    <w:p w14:paraId="4F161983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HTZ</w:t>
      </w:r>
      <w:r w:rsidRPr="001D5CE5">
        <w:rPr>
          <w:spacing w:val="-6"/>
          <w:sz w:val="24"/>
        </w:rPr>
        <w:t xml:space="preserve"> </w:t>
      </w:r>
      <w:r w:rsidRPr="001D5CE5">
        <w:rPr>
          <w:sz w:val="24"/>
        </w:rPr>
        <w:t>oprema (zaštitna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radna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odjeća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obuća)</w:t>
      </w:r>
    </w:p>
    <w:p w14:paraId="1DDD850B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ronilačka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oprema</w:t>
      </w:r>
    </w:p>
    <w:p w14:paraId="5645B14A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plutajući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objekti</w:t>
      </w:r>
    </w:p>
    <w:p w14:paraId="4AAF49DC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manipulativna</w:t>
      </w:r>
      <w:r w:rsidRPr="001D5CE5">
        <w:rPr>
          <w:spacing w:val="-4"/>
          <w:sz w:val="24"/>
        </w:rPr>
        <w:t xml:space="preserve"> </w:t>
      </w:r>
      <w:r w:rsidRPr="001D5CE5">
        <w:rPr>
          <w:sz w:val="24"/>
        </w:rPr>
        <w:t>oprema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za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rad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na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uzgajalištu</w:t>
      </w:r>
    </w:p>
    <w:p w14:paraId="41B15EEE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radni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strojevi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 radna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plovila</w:t>
      </w:r>
    </w:p>
    <w:p w14:paraId="4C939A6A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prilagodbe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modifikacije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na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opremi 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plovilima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za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rad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u marikulturi</w:t>
      </w:r>
    </w:p>
    <w:p w14:paraId="5597B910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elektronička</w:t>
      </w:r>
      <w:r w:rsidRPr="001D5CE5">
        <w:rPr>
          <w:spacing w:val="-4"/>
          <w:sz w:val="24"/>
        </w:rPr>
        <w:t xml:space="preserve"> </w:t>
      </w:r>
      <w:r w:rsidRPr="001D5CE5">
        <w:rPr>
          <w:sz w:val="24"/>
        </w:rPr>
        <w:t>oprema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za praćenje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kakvoće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uzgojne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sredine</w:t>
      </w:r>
    </w:p>
    <w:p w14:paraId="38A36B83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elektronička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oprema za</w:t>
      </w:r>
      <w:r w:rsidRPr="001D5CE5">
        <w:rPr>
          <w:spacing w:val="1"/>
          <w:sz w:val="24"/>
        </w:rPr>
        <w:t xml:space="preserve"> </w:t>
      </w:r>
      <w:r w:rsidRPr="001D5CE5">
        <w:rPr>
          <w:sz w:val="24"/>
        </w:rPr>
        <w:t>nadzor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uzgajališta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 radnih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plovila</w:t>
      </w:r>
    </w:p>
    <w:p w14:paraId="70604C1D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834"/>
        <w:rPr>
          <w:sz w:val="24"/>
        </w:rPr>
      </w:pPr>
      <w:r w:rsidRPr="001D5CE5">
        <w:rPr>
          <w:sz w:val="24"/>
        </w:rPr>
        <w:t>Projekti promidžbe i marketinške pripreme proizvoda</w:t>
      </w:r>
      <w:r>
        <w:rPr>
          <w:sz w:val="24"/>
        </w:rPr>
        <w:t xml:space="preserve"> </w:t>
      </w:r>
      <w:r w:rsidRPr="001D5CE5">
        <w:rPr>
          <w:spacing w:val="-57"/>
          <w:sz w:val="24"/>
        </w:rPr>
        <w:t xml:space="preserve">    </w:t>
      </w:r>
      <w:r>
        <w:rPr>
          <w:spacing w:val="-57"/>
          <w:sz w:val="24"/>
        </w:rPr>
        <w:t xml:space="preserve"> </w:t>
      </w:r>
      <w:r w:rsidRPr="001D5CE5">
        <w:rPr>
          <w:sz w:val="24"/>
        </w:rPr>
        <w:t>marikulture:</w:t>
      </w:r>
    </w:p>
    <w:p w14:paraId="3954F856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izrada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i tisak promidžbenog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materijala</w:t>
      </w:r>
    </w:p>
    <w:p w14:paraId="0BC7C234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izrada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nove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web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stranice</w:t>
      </w:r>
    </w:p>
    <w:p w14:paraId="0971F8E5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right="118"/>
        <w:rPr>
          <w:sz w:val="24"/>
        </w:rPr>
      </w:pPr>
      <w:r w:rsidRPr="001D5CE5">
        <w:rPr>
          <w:sz w:val="24"/>
        </w:rPr>
        <w:t>promotivne</w:t>
      </w:r>
      <w:r w:rsidRPr="001D5CE5">
        <w:rPr>
          <w:spacing w:val="39"/>
          <w:sz w:val="24"/>
        </w:rPr>
        <w:t xml:space="preserve"> </w:t>
      </w:r>
      <w:r w:rsidRPr="001D5CE5">
        <w:rPr>
          <w:sz w:val="24"/>
        </w:rPr>
        <w:t>kampanje</w:t>
      </w:r>
      <w:r w:rsidRPr="001D5CE5">
        <w:rPr>
          <w:spacing w:val="38"/>
          <w:sz w:val="24"/>
        </w:rPr>
        <w:t xml:space="preserve"> </w:t>
      </w:r>
      <w:r w:rsidRPr="001D5CE5">
        <w:rPr>
          <w:sz w:val="24"/>
        </w:rPr>
        <w:t>prilikom</w:t>
      </w:r>
      <w:r w:rsidRPr="001D5CE5">
        <w:rPr>
          <w:spacing w:val="40"/>
          <w:sz w:val="24"/>
        </w:rPr>
        <w:t xml:space="preserve"> </w:t>
      </w:r>
      <w:r w:rsidRPr="001D5CE5">
        <w:rPr>
          <w:sz w:val="24"/>
        </w:rPr>
        <w:t>stavljanja</w:t>
      </w:r>
      <w:r w:rsidRPr="001D5CE5">
        <w:rPr>
          <w:spacing w:val="39"/>
          <w:sz w:val="24"/>
        </w:rPr>
        <w:t xml:space="preserve"> </w:t>
      </w:r>
      <w:r w:rsidRPr="001D5CE5">
        <w:rPr>
          <w:sz w:val="24"/>
        </w:rPr>
        <w:t>u</w:t>
      </w:r>
      <w:r w:rsidRPr="001D5CE5">
        <w:rPr>
          <w:spacing w:val="37"/>
          <w:sz w:val="24"/>
        </w:rPr>
        <w:t xml:space="preserve"> </w:t>
      </w:r>
      <w:r w:rsidRPr="001D5CE5">
        <w:rPr>
          <w:sz w:val="24"/>
        </w:rPr>
        <w:t>promet</w:t>
      </w:r>
      <w:r w:rsidRPr="001D5CE5">
        <w:rPr>
          <w:spacing w:val="39"/>
          <w:sz w:val="24"/>
        </w:rPr>
        <w:t xml:space="preserve"> </w:t>
      </w:r>
      <w:r w:rsidRPr="001D5CE5">
        <w:rPr>
          <w:sz w:val="24"/>
        </w:rPr>
        <w:t>novih</w:t>
      </w:r>
      <w:r w:rsidRPr="001D5CE5">
        <w:rPr>
          <w:spacing w:val="40"/>
          <w:sz w:val="24"/>
        </w:rPr>
        <w:t xml:space="preserve"> </w:t>
      </w:r>
      <w:r w:rsidRPr="001D5CE5">
        <w:rPr>
          <w:sz w:val="24"/>
        </w:rPr>
        <w:t>ili</w:t>
      </w:r>
      <w:r w:rsidRPr="001D5CE5">
        <w:rPr>
          <w:spacing w:val="40"/>
          <w:sz w:val="24"/>
        </w:rPr>
        <w:t xml:space="preserve"> </w:t>
      </w:r>
      <w:r w:rsidRPr="001D5CE5">
        <w:rPr>
          <w:sz w:val="24"/>
        </w:rPr>
        <w:t>redizajniranja</w:t>
      </w:r>
      <w:r w:rsidRPr="001D5CE5">
        <w:rPr>
          <w:spacing w:val="-57"/>
          <w:sz w:val="24"/>
        </w:rPr>
        <w:t xml:space="preserve"> </w:t>
      </w:r>
      <w:r w:rsidRPr="001D5CE5">
        <w:rPr>
          <w:sz w:val="24"/>
        </w:rPr>
        <w:t>postojećih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proizvoda</w:t>
      </w:r>
    </w:p>
    <w:p w14:paraId="74661EEA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promocija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na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domaćem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/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ili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inozemnom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tržištu</w:t>
      </w:r>
    </w:p>
    <w:p w14:paraId="0CBCD9EB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izgradnja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vizualnog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identiteta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proizvoda-brenda,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dizajn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etikete,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ambalaže</w:t>
      </w:r>
    </w:p>
    <w:p w14:paraId="4400B6DB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savjetodavne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i druge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intelektualne usluge</w:t>
      </w:r>
    </w:p>
    <w:p w14:paraId="6A73C905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analiza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proizvoda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prije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stavljanja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proizvoda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na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tržište</w:t>
      </w:r>
    </w:p>
    <w:p w14:paraId="76F3C05F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certifikacija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ekoloških proizvoda</w:t>
      </w:r>
    </w:p>
    <w:p w14:paraId="0027EA83" w14:textId="77777777" w:rsidR="000B666D" w:rsidRPr="00DE22D6" w:rsidRDefault="000B666D" w:rsidP="000B666D">
      <w:pPr>
        <w:pStyle w:val="Odlomakpopisa"/>
        <w:numPr>
          <w:ilvl w:val="1"/>
          <w:numId w:val="6"/>
        </w:numPr>
        <w:tabs>
          <w:tab w:val="left" w:pos="1256"/>
          <w:tab w:val="left" w:pos="1257"/>
        </w:tabs>
        <w:rPr>
          <w:sz w:val="24"/>
        </w:rPr>
      </w:pPr>
      <w:r w:rsidRPr="00DE22D6">
        <w:rPr>
          <w:sz w:val="24"/>
        </w:rPr>
        <w:t>Hidrografska izmjera područja na kojem se obavlja djelatnost marikulture odnosno izrada hidrografskih elaborata sukladno čl. 11.a Zakona o hidrografskoj djelatnosti</w:t>
      </w:r>
    </w:p>
    <w:p w14:paraId="165C4995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932"/>
        <w:jc w:val="both"/>
        <w:rPr>
          <w:sz w:val="24"/>
        </w:rPr>
      </w:pPr>
      <w:r w:rsidRPr="001D5CE5">
        <w:rPr>
          <w:sz w:val="24"/>
        </w:rPr>
        <w:t>Uvođenje sustava analize opasnosti kontrolnih točaka (HACCP sustava) u</w:t>
      </w:r>
      <w:r w:rsidRPr="001D5CE5">
        <w:rPr>
          <w:spacing w:val="-57"/>
          <w:sz w:val="24"/>
        </w:rPr>
        <w:t xml:space="preserve"> </w:t>
      </w:r>
      <w:r w:rsidRPr="001D5CE5">
        <w:rPr>
          <w:sz w:val="24"/>
        </w:rPr>
        <w:t>objekte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uključene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u uzgoj i /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ili preradu morskih organizama</w:t>
      </w:r>
    </w:p>
    <w:p w14:paraId="6D7F9020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hanging="421"/>
        <w:jc w:val="both"/>
        <w:rPr>
          <w:sz w:val="24"/>
        </w:rPr>
      </w:pPr>
      <w:r w:rsidRPr="00364FBE">
        <w:rPr>
          <w:sz w:val="24"/>
        </w:rPr>
        <w:t>Stručno usavršavanje za stjecanje novih znanja i vještina za zanimanja u akvakultur</w:t>
      </w:r>
      <w:r>
        <w:rPr>
          <w:sz w:val="24"/>
        </w:rPr>
        <w:t>i</w:t>
      </w:r>
      <w:r w:rsidRPr="001D5CE5" w:rsidDel="00364FBE">
        <w:rPr>
          <w:sz w:val="24"/>
        </w:rPr>
        <w:t xml:space="preserve"> </w:t>
      </w:r>
    </w:p>
    <w:p w14:paraId="51C91045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527"/>
        <w:rPr>
          <w:sz w:val="24"/>
        </w:rPr>
      </w:pPr>
      <w:r w:rsidRPr="001D5CE5">
        <w:rPr>
          <w:sz w:val="24"/>
        </w:rPr>
        <w:t>Organizacija stručnih skupova, edukacija, radionica i znanstveno istraživačkih</w:t>
      </w:r>
      <w:r w:rsidRPr="001D5CE5">
        <w:rPr>
          <w:spacing w:val="-57"/>
          <w:sz w:val="24"/>
        </w:rPr>
        <w:t xml:space="preserve"> </w:t>
      </w:r>
      <w:r w:rsidRPr="001D5CE5">
        <w:rPr>
          <w:sz w:val="24"/>
        </w:rPr>
        <w:t>projekata</w:t>
      </w:r>
    </w:p>
    <w:p w14:paraId="298201A8" w14:textId="77777777" w:rsidR="000B666D" w:rsidRPr="003C3B47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412"/>
        <w:jc w:val="both"/>
        <w:rPr>
          <w:sz w:val="24"/>
        </w:rPr>
      </w:pPr>
      <w:r w:rsidRPr="003C3B47">
        <w:rPr>
          <w:sz w:val="24"/>
        </w:rPr>
        <w:t>Organiziranje manifestacija i događanja čiji je cilj promidžba i trženje proizvoda</w:t>
      </w:r>
      <w:r w:rsidRPr="003C3B47">
        <w:rPr>
          <w:spacing w:val="-2"/>
          <w:sz w:val="24"/>
        </w:rPr>
        <w:t xml:space="preserve"> </w:t>
      </w:r>
      <w:r w:rsidRPr="003C3B47">
        <w:rPr>
          <w:sz w:val="24"/>
        </w:rPr>
        <w:t>marikulture</w:t>
      </w:r>
      <w:r w:rsidRPr="003C3B47">
        <w:rPr>
          <w:spacing w:val="-2"/>
          <w:sz w:val="24"/>
        </w:rPr>
        <w:t xml:space="preserve"> </w:t>
      </w:r>
      <w:r w:rsidRPr="003C3B47">
        <w:rPr>
          <w:sz w:val="24"/>
        </w:rPr>
        <w:t>te</w:t>
      </w:r>
      <w:r w:rsidRPr="003C3B47">
        <w:rPr>
          <w:spacing w:val="-1"/>
          <w:sz w:val="24"/>
        </w:rPr>
        <w:t xml:space="preserve"> </w:t>
      </w:r>
      <w:r w:rsidRPr="003C3B47">
        <w:rPr>
          <w:sz w:val="24"/>
        </w:rPr>
        <w:t>podizanje svijesti</w:t>
      </w:r>
      <w:r w:rsidRPr="003C3B47">
        <w:rPr>
          <w:spacing w:val="-1"/>
          <w:sz w:val="24"/>
        </w:rPr>
        <w:t xml:space="preserve"> </w:t>
      </w:r>
      <w:r w:rsidRPr="003C3B47">
        <w:rPr>
          <w:sz w:val="24"/>
        </w:rPr>
        <w:t>o</w:t>
      </w:r>
      <w:r w:rsidRPr="003C3B47">
        <w:rPr>
          <w:spacing w:val="1"/>
          <w:sz w:val="24"/>
        </w:rPr>
        <w:t xml:space="preserve"> </w:t>
      </w:r>
      <w:r w:rsidRPr="003C3B47">
        <w:rPr>
          <w:sz w:val="24"/>
        </w:rPr>
        <w:t>njihovoj održivosti</w:t>
      </w:r>
    </w:p>
    <w:p w14:paraId="7B8654A8" w14:textId="7162417D" w:rsidR="000B666D" w:rsidRDefault="000B666D" w:rsidP="000B666D">
      <w:pPr>
        <w:pStyle w:val="Odlomakpopisa"/>
        <w:tabs>
          <w:tab w:val="left" w:pos="1257"/>
        </w:tabs>
        <w:ind w:right="412" w:firstLine="0"/>
        <w:rPr>
          <w:sz w:val="24"/>
        </w:rPr>
      </w:pPr>
    </w:p>
    <w:p w14:paraId="6B6AADEF" w14:textId="77777777" w:rsidR="000B666D" w:rsidRPr="00416E33" w:rsidRDefault="000B666D" w:rsidP="000B666D">
      <w:pPr>
        <w:ind w:left="116"/>
        <w:rPr>
          <w:b/>
          <w:sz w:val="24"/>
        </w:rPr>
      </w:pPr>
      <w:r w:rsidRPr="00416E33">
        <w:rPr>
          <w:b/>
          <w:sz w:val="24"/>
        </w:rPr>
        <w:t>MJERA</w:t>
      </w:r>
      <w:r w:rsidRPr="00416E33">
        <w:rPr>
          <w:b/>
          <w:spacing w:val="-2"/>
          <w:sz w:val="24"/>
        </w:rPr>
        <w:t xml:space="preserve"> </w:t>
      </w:r>
      <w:r w:rsidRPr="00416E33">
        <w:rPr>
          <w:b/>
          <w:sz w:val="24"/>
        </w:rPr>
        <w:t>3: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Potpore</w:t>
      </w:r>
      <w:r w:rsidRPr="00416E33">
        <w:rPr>
          <w:b/>
          <w:spacing w:val="-3"/>
          <w:sz w:val="24"/>
        </w:rPr>
        <w:t xml:space="preserve"> </w:t>
      </w:r>
      <w:r w:rsidRPr="00416E33">
        <w:rPr>
          <w:b/>
          <w:sz w:val="24"/>
        </w:rPr>
        <w:t>za ulazak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u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sustave</w:t>
      </w:r>
      <w:r w:rsidRPr="00416E33">
        <w:rPr>
          <w:b/>
          <w:spacing w:val="-4"/>
          <w:sz w:val="24"/>
        </w:rPr>
        <w:t xml:space="preserve"> </w:t>
      </w:r>
      <w:r w:rsidRPr="00416E33">
        <w:rPr>
          <w:b/>
          <w:sz w:val="24"/>
        </w:rPr>
        <w:t>zaštite</w:t>
      </w:r>
      <w:r w:rsidRPr="00416E33">
        <w:rPr>
          <w:b/>
          <w:spacing w:val="-4"/>
          <w:sz w:val="24"/>
        </w:rPr>
        <w:t xml:space="preserve"> </w:t>
      </w:r>
      <w:r w:rsidRPr="00416E33">
        <w:rPr>
          <w:b/>
          <w:sz w:val="24"/>
        </w:rPr>
        <w:t>naziva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prehrambenih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proizvoda</w:t>
      </w:r>
    </w:p>
    <w:p w14:paraId="769FA23B" w14:textId="77777777" w:rsidR="000B666D" w:rsidRPr="00416E33" w:rsidRDefault="000B666D" w:rsidP="000B666D">
      <w:pPr>
        <w:pStyle w:val="Tijeloteksta"/>
        <w:ind w:left="116"/>
      </w:pPr>
      <w:r w:rsidRPr="00416E33">
        <w:t>Sufinancira se</w:t>
      </w:r>
      <w:r w:rsidRPr="00416E33">
        <w:rPr>
          <w:spacing w:val="1"/>
        </w:rPr>
        <w:t xml:space="preserve"> </w:t>
      </w:r>
      <w:r w:rsidRPr="00416E33">
        <w:t>ulazak</w:t>
      </w:r>
      <w:r w:rsidRPr="00416E33">
        <w:rPr>
          <w:spacing w:val="2"/>
        </w:rPr>
        <w:t xml:space="preserve"> </w:t>
      </w:r>
      <w:r w:rsidRPr="00416E33">
        <w:t>u</w:t>
      </w:r>
      <w:r w:rsidRPr="00416E33">
        <w:rPr>
          <w:spacing w:val="3"/>
        </w:rPr>
        <w:t xml:space="preserve"> </w:t>
      </w:r>
      <w:r w:rsidRPr="00416E33">
        <w:t>sustav</w:t>
      </w:r>
      <w:r w:rsidRPr="00416E33">
        <w:rPr>
          <w:spacing w:val="1"/>
        </w:rPr>
        <w:t xml:space="preserve"> </w:t>
      </w:r>
      <w:r w:rsidRPr="00416E33">
        <w:t>zaštite</w:t>
      </w:r>
      <w:r w:rsidRPr="00416E33">
        <w:rPr>
          <w:spacing w:val="1"/>
        </w:rPr>
        <w:t xml:space="preserve"> </w:t>
      </w:r>
      <w:r w:rsidRPr="00416E33">
        <w:t>imena</w:t>
      </w:r>
      <w:r w:rsidRPr="00416E33">
        <w:rPr>
          <w:spacing w:val="1"/>
        </w:rPr>
        <w:t xml:space="preserve"> </w:t>
      </w:r>
      <w:r w:rsidRPr="00416E33">
        <w:t>proizvoda bilo</w:t>
      </w:r>
      <w:r w:rsidRPr="00416E33">
        <w:rPr>
          <w:spacing w:val="2"/>
        </w:rPr>
        <w:t xml:space="preserve"> </w:t>
      </w:r>
      <w:r w:rsidRPr="00416E33">
        <w:t>na</w:t>
      </w:r>
      <w:r w:rsidRPr="00416E33">
        <w:rPr>
          <w:spacing w:val="7"/>
        </w:rPr>
        <w:t xml:space="preserve"> </w:t>
      </w:r>
      <w:r w:rsidRPr="00416E33">
        <w:t>nacionalnoj,</w:t>
      </w:r>
      <w:r w:rsidRPr="00416E33">
        <w:rPr>
          <w:spacing w:val="4"/>
        </w:rPr>
        <w:t xml:space="preserve"> </w:t>
      </w:r>
      <w:r w:rsidRPr="00416E33">
        <w:t>bilo</w:t>
      </w:r>
      <w:r w:rsidRPr="00416E33">
        <w:rPr>
          <w:spacing w:val="1"/>
        </w:rPr>
        <w:t xml:space="preserve"> </w:t>
      </w:r>
      <w:r w:rsidRPr="00416E33">
        <w:t>na</w:t>
      </w:r>
      <w:r w:rsidRPr="00416E33">
        <w:rPr>
          <w:spacing w:val="1"/>
        </w:rPr>
        <w:t xml:space="preserve"> </w:t>
      </w:r>
      <w:r w:rsidRPr="00416E33">
        <w:t>EU</w:t>
      </w:r>
      <w:r w:rsidRPr="00416E33">
        <w:rPr>
          <w:spacing w:val="3"/>
        </w:rPr>
        <w:t xml:space="preserve"> </w:t>
      </w:r>
      <w:r w:rsidRPr="00416E33">
        <w:t>razini</w:t>
      </w:r>
      <w:r w:rsidRPr="00416E33">
        <w:rPr>
          <w:spacing w:val="2"/>
        </w:rPr>
        <w:t xml:space="preserve"> </w:t>
      </w:r>
      <w:r w:rsidRPr="00416E33">
        <w:t>i</w:t>
      </w:r>
      <w:r w:rsidRPr="00416E33">
        <w:rPr>
          <w:spacing w:val="-57"/>
        </w:rPr>
        <w:t xml:space="preserve"> </w:t>
      </w:r>
      <w:r w:rsidRPr="00416E33">
        <w:t>to: ZOI</w:t>
      </w:r>
      <w:r w:rsidRPr="00416E33">
        <w:rPr>
          <w:spacing w:val="-2"/>
        </w:rPr>
        <w:t xml:space="preserve"> </w:t>
      </w:r>
      <w:r w:rsidRPr="00416E33">
        <w:t>-</w:t>
      </w:r>
      <w:r w:rsidRPr="00416E33">
        <w:rPr>
          <w:spacing w:val="-1"/>
        </w:rPr>
        <w:t xml:space="preserve"> </w:t>
      </w:r>
      <w:r w:rsidRPr="00416E33">
        <w:t>zaštićena</w:t>
      </w:r>
      <w:r w:rsidRPr="00416E33">
        <w:rPr>
          <w:spacing w:val="-1"/>
        </w:rPr>
        <w:t xml:space="preserve"> </w:t>
      </w:r>
      <w:r w:rsidRPr="00416E33">
        <w:t>oznaka izvornosti; ZOZP</w:t>
      </w:r>
      <w:r w:rsidRPr="00416E33">
        <w:rPr>
          <w:spacing w:val="4"/>
        </w:rPr>
        <w:t xml:space="preserve"> </w:t>
      </w:r>
      <w:r w:rsidRPr="00416E33">
        <w:t>- zaštićena</w:t>
      </w:r>
      <w:r w:rsidRPr="00416E33">
        <w:rPr>
          <w:spacing w:val="-1"/>
        </w:rPr>
        <w:t xml:space="preserve"> </w:t>
      </w:r>
      <w:r w:rsidRPr="00416E33">
        <w:t>oznaka</w:t>
      </w:r>
      <w:r w:rsidRPr="00416E33">
        <w:rPr>
          <w:spacing w:val="-1"/>
        </w:rPr>
        <w:t xml:space="preserve"> </w:t>
      </w:r>
      <w:r w:rsidRPr="00416E33">
        <w:t>zemljopisnog</w:t>
      </w:r>
      <w:r w:rsidRPr="00416E33">
        <w:rPr>
          <w:spacing w:val="-2"/>
        </w:rPr>
        <w:t xml:space="preserve"> </w:t>
      </w:r>
      <w:r w:rsidRPr="00416E33">
        <w:t>podrijetla;</w:t>
      </w:r>
      <w:r w:rsidRPr="00416E33">
        <w:rPr>
          <w:spacing w:val="2"/>
        </w:rPr>
        <w:t xml:space="preserve"> </w:t>
      </w:r>
      <w:r w:rsidRPr="00416E33">
        <w:t>ZTS</w:t>
      </w:r>
    </w:p>
    <w:p w14:paraId="651FADBD" w14:textId="0DA7BB6A" w:rsidR="000B666D" w:rsidRDefault="000B666D" w:rsidP="000B666D">
      <w:pPr>
        <w:pStyle w:val="Odlomakpopisa"/>
        <w:numPr>
          <w:ilvl w:val="0"/>
          <w:numId w:val="5"/>
        </w:numPr>
        <w:tabs>
          <w:tab w:val="left" w:pos="302"/>
        </w:tabs>
        <w:spacing w:before="1"/>
        <w:ind w:right="119" w:firstLine="0"/>
        <w:rPr>
          <w:sz w:val="24"/>
        </w:rPr>
      </w:pPr>
      <w:r w:rsidRPr="00416E33">
        <w:rPr>
          <w:sz w:val="24"/>
        </w:rPr>
        <w:t>zajamčeni</w:t>
      </w:r>
      <w:r w:rsidRPr="00416E33">
        <w:rPr>
          <w:spacing w:val="41"/>
          <w:sz w:val="24"/>
        </w:rPr>
        <w:t xml:space="preserve"> </w:t>
      </w:r>
      <w:r w:rsidRPr="00416E33">
        <w:rPr>
          <w:sz w:val="24"/>
        </w:rPr>
        <w:t>tradicionalni</w:t>
      </w:r>
      <w:r w:rsidRPr="00416E33">
        <w:rPr>
          <w:spacing w:val="42"/>
          <w:sz w:val="24"/>
        </w:rPr>
        <w:t xml:space="preserve"> </w:t>
      </w:r>
      <w:r w:rsidRPr="00416E33">
        <w:rPr>
          <w:sz w:val="24"/>
        </w:rPr>
        <w:t>specijalitet.</w:t>
      </w:r>
      <w:r w:rsidRPr="00416E33">
        <w:rPr>
          <w:spacing w:val="42"/>
          <w:sz w:val="24"/>
        </w:rPr>
        <w:t xml:space="preserve"> </w:t>
      </w:r>
      <w:r w:rsidRPr="00416E33">
        <w:rPr>
          <w:sz w:val="24"/>
        </w:rPr>
        <w:t>Troškovi</w:t>
      </w:r>
      <w:r w:rsidRPr="00416E33">
        <w:rPr>
          <w:spacing w:val="42"/>
          <w:sz w:val="24"/>
        </w:rPr>
        <w:t xml:space="preserve"> </w:t>
      </w:r>
      <w:r w:rsidRPr="00416E33">
        <w:rPr>
          <w:sz w:val="24"/>
        </w:rPr>
        <w:t>sufinanciranja</w:t>
      </w:r>
      <w:r w:rsidRPr="00416E33">
        <w:rPr>
          <w:spacing w:val="41"/>
          <w:sz w:val="24"/>
        </w:rPr>
        <w:t xml:space="preserve"> </w:t>
      </w:r>
      <w:r w:rsidRPr="00416E33">
        <w:rPr>
          <w:sz w:val="24"/>
        </w:rPr>
        <w:t>također</w:t>
      </w:r>
      <w:r w:rsidRPr="00416E33">
        <w:rPr>
          <w:spacing w:val="40"/>
          <w:sz w:val="24"/>
        </w:rPr>
        <w:t xml:space="preserve"> </w:t>
      </w:r>
      <w:r w:rsidRPr="00416E33">
        <w:rPr>
          <w:sz w:val="24"/>
        </w:rPr>
        <w:t>obuhvaćaju</w:t>
      </w:r>
      <w:r w:rsidRPr="00416E33">
        <w:rPr>
          <w:spacing w:val="45"/>
          <w:sz w:val="24"/>
        </w:rPr>
        <w:t xml:space="preserve"> </w:t>
      </w:r>
      <w:r w:rsidRPr="00416E33">
        <w:rPr>
          <w:sz w:val="24"/>
        </w:rPr>
        <w:t>godišnje</w:t>
      </w:r>
      <w:r w:rsidRPr="00416E33">
        <w:rPr>
          <w:spacing w:val="-57"/>
          <w:sz w:val="24"/>
        </w:rPr>
        <w:t xml:space="preserve"> </w:t>
      </w:r>
      <w:r w:rsidRPr="00416E33">
        <w:rPr>
          <w:sz w:val="24"/>
        </w:rPr>
        <w:t>troškove</w:t>
      </w:r>
      <w:r w:rsidRPr="00416E33">
        <w:rPr>
          <w:spacing w:val="-2"/>
          <w:sz w:val="24"/>
        </w:rPr>
        <w:t xml:space="preserve"> </w:t>
      </w:r>
      <w:r w:rsidRPr="00416E33">
        <w:rPr>
          <w:sz w:val="24"/>
        </w:rPr>
        <w:t>certifikacije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nakon što se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jednom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uđe u sustav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zaštite.</w:t>
      </w:r>
      <w:r w:rsidR="00DA1987">
        <w:rPr>
          <w:sz w:val="24"/>
        </w:rPr>
        <w:t xml:space="preserve"> Prihvatljivi su:</w:t>
      </w:r>
    </w:p>
    <w:p w14:paraId="76CD892D" w14:textId="77777777" w:rsidR="00DA1987" w:rsidRPr="00416E33" w:rsidRDefault="00DA1987" w:rsidP="00DA1987">
      <w:pPr>
        <w:pStyle w:val="Odlomakpopisa"/>
        <w:tabs>
          <w:tab w:val="left" w:pos="302"/>
        </w:tabs>
        <w:spacing w:before="1"/>
        <w:ind w:left="116" w:right="119" w:firstLine="0"/>
        <w:rPr>
          <w:sz w:val="24"/>
        </w:rPr>
      </w:pPr>
    </w:p>
    <w:p w14:paraId="21663CD3" w14:textId="77777777" w:rsidR="000B666D" w:rsidRDefault="000B666D" w:rsidP="000B666D">
      <w:pPr>
        <w:rPr>
          <w:sz w:val="24"/>
        </w:rPr>
      </w:pPr>
    </w:p>
    <w:p w14:paraId="732EBA68" w14:textId="77777777" w:rsidR="000B666D" w:rsidRPr="00416E33" w:rsidRDefault="000B666D" w:rsidP="000B666D">
      <w:pPr>
        <w:pStyle w:val="Odlomakpopisa"/>
        <w:numPr>
          <w:ilvl w:val="1"/>
          <w:numId w:val="4"/>
        </w:numPr>
        <w:tabs>
          <w:tab w:val="left" w:pos="1257"/>
        </w:tabs>
        <w:spacing w:before="86"/>
        <w:ind w:hanging="421"/>
        <w:rPr>
          <w:sz w:val="24"/>
        </w:rPr>
      </w:pPr>
      <w:r w:rsidRPr="00416E33">
        <w:rPr>
          <w:sz w:val="24"/>
        </w:rPr>
        <w:t>Troškovi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zahtjeva</w:t>
      </w:r>
    </w:p>
    <w:p w14:paraId="62B22B21" w14:textId="77777777" w:rsidR="000B666D" w:rsidRPr="00416E33" w:rsidRDefault="000B666D" w:rsidP="000B666D">
      <w:pPr>
        <w:pStyle w:val="Odlomakpopisa"/>
        <w:numPr>
          <w:ilvl w:val="1"/>
          <w:numId w:val="4"/>
        </w:numPr>
        <w:tabs>
          <w:tab w:val="left" w:pos="1257"/>
        </w:tabs>
        <w:ind w:hanging="421"/>
        <w:rPr>
          <w:sz w:val="24"/>
        </w:rPr>
      </w:pPr>
      <w:r w:rsidRPr="00416E33">
        <w:rPr>
          <w:sz w:val="24"/>
        </w:rPr>
        <w:t>Troškovi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izlaska</w:t>
      </w:r>
      <w:r w:rsidRPr="00416E33">
        <w:rPr>
          <w:spacing w:val="-2"/>
          <w:sz w:val="24"/>
        </w:rPr>
        <w:t xml:space="preserve"> </w:t>
      </w:r>
      <w:r w:rsidRPr="00416E33">
        <w:rPr>
          <w:sz w:val="24"/>
        </w:rPr>
        <w:t>na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teren i kontrole</w:t>
      </w:r>
      <w:r w:rsidRPr="00416E33">
        <w:rPr>
          <w:spacing w:val="-2"/>
          <w:sz w:val="24"/>
        </w:rPr>
        <w:t xml:space="preserve"> </w:t>
      </w:r>
      <w:r w:rsidRPr="00416E33">
        <w:rPr>
          <w:sz w:val="24"/>
        </w:rPr>
        <w:t>kontrolnog</w:t>
      </w:r>
      <w:r w:rsidRPr="00416E33">
        <w:rPr>
          <w:spacing w:val="-3"/>
          <w:sz w:val="24"/>
        </w:rPr>
        <w:t xml:space="preserve"> </w:t>
      </w:r>
      <w:r w:rsidRPr="00416E33">
        <w:rPr>
          <w:sz w:val="24"/>
        </w:rPr>
        <w:t>tijela</w:t>
      </w:r>
    </w:p>
    <w:p w14:paraId="295A92BE" w14:textId="5004949B" w:rsidR="005F73FE" w:rsidRDefault="000B666D" w:rsidP="005F73FE">
      <w:pPr>
        <w:pStyle w:val="Odlomakpopisa"/>
        <w:numPr>
          <w:ilvl w:val="1"/>
          <w:numId w:val="4"/>
        </w:numPr>
        <w:tabs>
          <w:tab w:val="left" w:pos="1257"/>
        </w:tabs>
        <w:ind w:hanging="421"/>
        <w:rPr>
          <w:sz w:val="24"/>
        </w:rPr>
      </w:pPr>
      <w:r w:rsidRPr="00416E33">
        <w:rPr>
          <w:sz w:val="24"/>
        </w:rPr>
        <w:t>Troškovi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laboratorijske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analize</w:t>
      </w:r>
      <w:r w:rsidRPr="00416E33">
        <w:rPr>
          <w:spacing w:val="-2"/>
          <w:sz w:val="24"/>
        </w:rPr>
        <w:t xml:space="preserve"> </w:t>
      </w:r>
      <w:r w:rsidRPr="00416E33">
        <w:rPr>
          <w:sz w:val="24"/>
        </w:rPr>
        <w:t>proizvoda</w:t>
      </w:r>
    </w:p>
    <w:p w14:paraId="5AC5D021" w14:textId="77777777" w:rsidR="005F73FE" w:rsidRDefault="005F73FE" w:rsidP="005F73FE">
      <w:pPr>
        <w:pStyle w:val="Odlomakpopisa"/>
        <w:tabs>
          <w:tab w:val="left" w:pos="1257"/>
        </w:tabs>
        <w:ind w:firstLine="0"/>
        <w:rPr>
          <w:sz w:val="24"/>
        </w:rPr>
      </w:pPr>
    </w:p>
    <w:p w14:paraId="495AE870" w14:textId="77841242" w:rsidR="007123F5" w:rsidRPr="007123F5" w:rsidRDefault="005F73FE" w:rsidP="00207505">
      <w:pPr>
        <w:pStyle w:val="Odlomakpopisa"/>
        <w:tabs>
          <w:tab w:val="left" w:pos="1257"/>
        </w:tabs>
        <w:ind w:left="0" w:firstLine="0"/>
        <w:jc w:val="both"/>
        <w:rPr>
          <w:sz w:val="24"/>
        </w:rPr>
      </w:pPr>
      <w:r w:rsidRPr="005F73FE">
        <w:rPr>
          <w:sz w:val="24"/>
          <w:szCs w:val="24"/>
        </w:rPr>
        <w:t>Sukladno članku 1. Uredbe, ovaj se Program primjenjuje na potpore dodijeljene</w:t>
      </w:r>
      <w:r w:rsidRPr="005F73FE">
        <w:rPr>
          <w:spacing w:val="1"/>
          <w:sz w:val="24"/>
          <w:szCs w:val="24"/>
        </w:rPr>
        <w:t xml:space="preserve"> </w:t>
      </w:r>
      <w:r w:rsidR="007123F5" w:rsidRPr="007123F5">
        <w:rPr>
          <w:sz w:val="24"/>
        </w:rPr>
        <w:t>poduzetnicima koji se bave primarnom proizvodnjom proizvoda ribarstva i akvakulture, uz sljedeće iznimke:</w:t>
      </w:r>
    </w:p>
    <w:p w14:paraId="29CCA0E1" w14:textId="51336774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(a) potpore čiji se iznos utvrđuje na temelju cijene ili količine kupljenih proizvoda ili proizvoda stavljenih na tržište;</w:t>
      </w:r>
    </w:p>
    <w:p w14:paraId="2574CDEF" w14:textId="3C14ACD3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(b) potpore dodijeljene za djelatnosti povezane s izvozom u treće zemlje ili države članice, konkretno potpore izravno povezane s izvezenim količinama, uspostavljanjem i radom distribucijske mreže ili drugim tekućim rashodima povezanima s djelatnošću izvoza;</w:t>
      </w:r>
    </w:p>
    <w:p w14:paraId="4B072EF9" w14:textId="0036F2C6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(c) potpore uvjetovane time da se upotrebi domaće robe daje prednost u odnosu na uvezenu robu;</w:t>
      </w:r>
    </w:p>
    <w:p w14:paraId="787F5A40" w14:textId="570C3A6B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(d) potpore za kupnju ribarskih plovila;</w:t>
      </w:r>
    </w:p>
    <w:p w14:paraId="11865769" w14:textId="0B2A0653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(e) potpore za modernizaciju ili zamjenu glavnih ili pomoćnih motora ribarskih plovila;</w:t>
      </w:r>
    </w:p>
    <w:p w14:paraId="09A7C4E8" w14:textId="66414BC8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(f) potpore za operacije kojima se povećava ribolovni kapacitet ribarskog plovila ili za opremu kojom se povećava sposobnost ribarskih plovila da pronađu ribu;</w:t>
      </w:r>
    </w:p>
    <w:p w14:paraId="35424ED8" w14:textId="7205293F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(g) potpore za izgradnju novih ribarskih plovila ili uvoz ribarskih plovila;</w:t>
      </w:r>
    </w:p>
    <w:p w14:paraId="2830563A" w14:textId="0D473DF8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(h) potpore za trajni ili privremeni prestanak ribolovnih aktivnosti, osim potpora koje ispunjavaju uvjete utvrđene u člancima 20. i 21. Uredbe (EU) 2021/1139 Europskog parlamenta i Vijeća </w:t>
      </w:r>
    </w:p>
    <w:p w14:paraId="077577EC" w14:textId="2FAC2C01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(i) potpore za istraživački ribolov;</w:t>
      </w:r>
    </w:p>
    <w:p w14:paraId="7A492F3E" w14:textId="7B20FB3A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(j) potpore za prijenos vlasništva nad poduzećem;</w:t>
      </w:r>
    </w:p>
    <w:p w14:paraId="5EE4C90A" w14:textId="3B52CA3F" w:rsidR="007123F5" w:rsidRPr="007123F5" w:rsidRDefault="007123F5" w:rsidP="00F928C5">
      <w:pPr>
        <w:widowControl/>
        <w:shd w:val="clear" w:color="auto" w:fill="FFFFFF"/>
        <w:autoSpaceDE/>
        <w:autoSpaceDN/>
        <w:jc w:val="both"/>
        <w:rPr>
          <w:sz w:val="24"/>
        </w:rPr>
      </w:pPr>
      <w:r w:rsidRPr="007123F5">
        <w:rPr>
          <w:sz w:val="24"/>
        </w:rPr>
        <w:t>(k) potpore za izravno poribljavanje, osim ako je pravnim aktom Unije to izričito predviđeno kao mjera očuvanja ili u slučaju eksperimentalnog poribljavanja.</w:t>
      </w:r>
    </w:p>
    <w:p w14:paraId="03FFAE1B" w14:textId="02C6F00B" w:rsidR="007123F5" w:rsidRPr="007123F5" w:rsidRDefault="007123F5" w:rsidP="000B666D">
      <w:pPr>
        <w:pStyle w:val="Tijeloteksta"/>
        <w:rPr>
          <w:szCs w:val="22"/>
        </w:rPr>
      </w:pPr>
    </w:p>
    <w:p w14:paraId="337EB6FA" w14:textId="251B3524" w:rsidR="000B666D" w:rsidRPr="00C33CF6" w:rsidRDefault="00C33CF6" w:rsidP="00C33CF6">
      <w:pPr>
        <w:pStyle w:val="Odlomakpopisa"/>
        <w:spacing w:before="213"/>
        <w:ind w:left="116" w:firstLine="0"/>
        <w:jc w:val="both"/>
        <w:rPr>
          <w:b/>
          <w:sz w:val="24"/>
        </w:rPr>
      </w:pPr>
      <w:r>
        <w:rPr>
          <w:b/>
          <w:sz w:val="24"/>
        </w:rPr>
        <w:t xml:space="preserve">III. </w:t>
      </w:r>
      <w:r w:rsidR="000B666D" w:rsidRPr="00C33CF6">
        <w:rPr>
          <w:b/>
          <w:sz w:val="24"/>
        </w:rPr>
        <w:t>KRITERIJ I VISINA POTPORA</w:t>
      </w:r>
    </w:p>
    <w:p w14:paraId="371732DD" w14:textId="77777777" w:rsidR="000B666D" w:rsidRDefault="000B666D" w:rsidP="000B666D">
      <w:pPr>
        <w:pStyle w:val="Tijeloteksta"/>
        <w:rPr>
          <w:b/>
        </w:rPr>
      </w:pPr>
    </w:p>
    <w:p w14:paraId="100718B0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</w:p>
    <w:p w14:paraId="7B4AC797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7ED7D9C6" w14:textId="77777777" w:rsidR="000B666D" w:rsidRPr="007B135C" w:rsidRDefault="000B666D" w:rsidP="000B666D">
      <w:pPr>
        <w:pStyle w:val="Tijeloteksta"/>
        <w:ind w:left="116"/>
      </w:pPr>
      <w:r w:rsidRPr="007B135C">
        <w:t>Sufinanciranje</w:t>
      </w:r>
      <w:r w:rsidRPr="007B135C">
        <w:rPr>
          <w:spacing w:val="-2"/>
        </w:rPr>
        <w:t xml:space="preserve"> </w:t>
      </w:r>
      <w:r w:rsidRPr="007B135C">
        <w:t>je</w:t>
      </w:r>
      <w:r w:rsidRPr="007B135C">
        <w:rPr>
          <w:spacing w:val="-3"/>
        </w:rPr>
        <w:t xml:space="preserve"> </w:t>
      </w:r>
      <w:r w:rsidRPr="007B135C">
        <w:t>ograničeno</w:t>
      </w:r>
      <w:r w:rsidRPr="007B135C">
        <w:rPr>
          <w:spacing w:val="-2"/>
        </w:rPr>
        <w:t xml:space="preserve"> </w:t>
      </w:r>
      <w:r w:rsidRPr="007B135C">
        <w:t>u</w:t>
      </w:r>
      <w:r w:rsidRPr="007B135C">
        <w:rPr>
          <w:spacing w:val="-2"/>
        </w:rPr>
        <w:t xml:space="preserve"> </w:t>
      </w:r>
      <w:r w:rsidRPr="007B135C">
        <w:t>skladu</w:t>
      </w:r>
      <w:r w:rsidRPr="007B135C">
        <w:rPr>
          <w:spacing w:val="-2"/>
        </w:rPr>
        <w:t xml:space="preserve"> </w:t>
      </w:r>
      <w:r w:rsidRPr="007B135C">
        <w:t>sa</w:t>
      </w:r>
      <w:r w:rsidRPr="007B135C">
        <w:rPr>
          <w:spacing w:val="-3"/>
        </w:rPr>
        <w:t xml:space="preserve"> </w:t>
      </w:r>
      <w:r w:rsidRPr="007B135C">
        <w:t>sljedećim</w:t>
      </w:r>
      <w:r w:rsidRPr="007B135C">
        <w:rPr>
          <w:spacing w:val="1"/>
        </w:rPr>
        <w:t xml:space="preserve"> </w:t>
      </w:r>
      <w:r w:rsidRPr="007B135C">
        <w:t>kriterijima:</w:t>
      </w:r>
    </w:p>
    <w:p w14:paraId="39CA6CC1" w14:textId="77777777" w:rsidR="000B666D" w:rsidRPr="007B135C" w:rsidRDefault="000B666D" w:rsidP="000B666D">
      <w:pPr>
        <w:pStyle w:val="Odlomakpopisa"/>
        <w:numPr>
          <w:ilvl w:val="0"/>
          <w:numId w:val="2"/>
        </w:numPr>
        <w:tabs>
          <w:tab w:val="left" w:pos="476"/>
          <w:tab w:val="left" w:pos="477"/>
        </w:tabs>
        <w:spacing w:before="4" w:line="237" w:lineRule="auto"/>
        <w:ind w:right="116"/>
        <w:rPr>
          <w:sz w:val="24"/>
        </w:rPr>
      </w:pPr>
      <w:r w:rsidRPr="007B135C">
        <w:rPr>
          <w:sz w:val="24"/>
        </w:rPr>
        <w:t>Za</w:t>
      </w:r>
      <w:r w:rsidRPr="007B135C">
        <w:rPr>
          <w:spacing w:val="12"/>
          <w:sz w:val="24"/>
        </w:rPr>
        <w:t xml:space="preserve"> </w:t>
      </w:r>
      <w:r w:rsidRPr="007B135C">
        <w:rPr>
          <w:sz w:val="24"/>
        </w:rPr>
        <w:t>Mjeru</w:t>
      </w:r>
      <w:r w:rsidRPr="007B135C">
        <w:rPr>
          <w:spacing w:val="12"/>
          <w:sz w:val="24"/>
        </w:rPr>
        <w:t xml:space="preserve"> </w:t>
      </w:r>
      <w:r w:rsidRPr="007B135C">
        <w:rPr>
          <w:sz w:val="24"/>
        </w:rPr>
        <w:t>1.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i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2.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do</w:t>
      </w:r>
      <w:r w:rsidRPr="007B135C">
        <w:rPr>
          <w:spacing w:val="14"/>
          <w:sz w:val="24"/>
        </w:rPr>
        <w:t xml:space="preserve"> </w:t>
      </w:r>
      <w:r w:rsidRPr="007B135C">
        <w:rPr>
          <w:sz w:val="24"/>
        </w:rPr>
        <w:t>50%</w:t>
      </w:r>
      <w:r w:rsidRPr="007B135C">
        <w:rPr>
          <w:spacing w:val="12"/>
          <w:sz w:val="24"/>
        </w:rPr>
        <w:t xml:space="preserve"> </w:t>
      </w:r>
      <w:r w:rsidRPr="007B135C">
        <w:rPr>
          <w:sz w:val="24"/>
        </w:rPr>
        <w:t>ukupnih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dokumentiranih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troškova.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Najveći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pojedinačni</w:t>
      </w:r>
      <w:r w:rsidRPr="007B135C">
        <w:rPr>
          <w:spacing w:val="14"/>
          <w:sz w:val="24"/>
        </w:rPr>
        <w:t xml:space="preserve"> </w:t>
      </w:r>
      <w:r w:rsidRPr="007B135C">
        <w:rPr>
          <w:sz w:val="24"/>
        </w:rPr>
        <w:t>iznos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do</w:t>
      </w:r>
      <w:r w:rsidRPr="007B135C">
        <w:rPr>
          <w:spacing w:val="-57"/>
          <w:sz w:val="24"/>
        </w:rPr>
        <w:t xml:space="preserve"> </w:t>
      </w:r>
      <w:r>
        <w:rPr>
          <w:sz w:val="24"/>
        </w:rPr>
        <w:t>4.000,00</w:t>
      </w:r>
      <w:r w:rsidRPr="007B135C">
        <w:rPr>
          <w:spacing w:val="-1"/>
          <w:sz w:val="24"/>
        </w:rPr>
        <w:t xml:space="preserve"> </w:t>
      </w:r>
      <w:r>
        <w:rPr>
          <w:sz w:val="24"/>
        </w:rPr>
        <w:t>EUR-a</w:t>
      </w:r>
      <w:r w:rsidRPr="007B135C">
        <w:rPr>
          <w:sz w:val="24"/>
        </w:rPr>
        <w:t xml:space="preserve"> po pojedinačnoj mjeri.</w:t>
      </w:r>
    </w:p>
    <w:p w14:paraId="25BAEA47" w14:textId="77777777" w:rsidR="000B666D" w:rsidRPr="007B135C" w:rsidRDefault="000B666D" w:rsidP="000B666D">
      <w:pPr>
        <w:pStyle w:val="Odlomakpopisa"/>
        <w:numPr>
          <w:ilvl w:val="0"/>
          <w:numId w:val="2"/>
        </w:numPr>
        <w:tabs>
          <w:tab w:val="left" w:pos="476"/>
          <w:tab w:val="left" w:pos="477"/>
        </w:tabs>
        <w:spacing w:before="2"/>
        <w:ind w:hanging="361"/>
        <w:rPr>
          <w:sz w:val="24"/>
        </w:rPr>
      </w:pPr>
      <w:r w:rsidRPr="007B135C">
        <w:rPr>
          <w:sz w:val="24"/>
        </w:rPr>
        <w:t>Financiranje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u Mjeri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3. je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100%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ograničeno na</w:t>
      </w:r>
      <w:r w:rsidRPr="007B135C">
        <w:rPr>
          <w:spacing w:val="-2"/>
          <w:sz w:val="24"/>
        </w:rPr>
        <w:t xml:space="preserve"> </w:t>
      </w:r>
      <w:r>
        <w:rPr>
          <w:sz w:val="24"/>
        </w:rPr>
        <w:t>700,00 EUR-a</w:t>
      </w:r>
      <w:r w:rsidRPr="007B135C">
        <w:rPr>
          <w:sz w:val="24"/>
        </w:rPr>
        <w:t xml:space="preserve"> po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korisniku.</w:t>
      </w:r>
    </w:p>
    <w:p w14:paraId="0EBA682F" w14:textId="77777777" w:rsidR="000B666D" w:rsidRPr="007B135C" w:rsidRDefault="000B666D" w:rsidP="000B666D">
      <w:pPr>
        <w:pStyle w:val="Tijeloteksta"/>
        <w:spacing w:before="8"/>
        <w:rPr>
          <w:sz w:val="23"/>
        </w:rPr>
      </w:pPr>
    </w:p>
    <w:p w14:paraId="245B3528" w14:textId="1B75DCA9" w:rsidR="003C39B9" w:rsidRPr="00524214" w:rsidRDefault="000B666D" w:rsidP="003C39B9">
      <w:pPr>
        <w:pStyle w:val="norm"/>
        <w:shd w:val="clear" w:color="auto" w:fill="FFFFFF"/>
        <w:spacing w:before="120" w:beforeAutospacing="0" w:after="0" w:afterAutospacing="0" w:line="312" w:lineRule="atLeast"/>
        <w:jc w:val="both"/>
        <w:rPr>
          <w:lang w:eastAsia="en-US"/>
        </w:rPr>
      </w:pPr>
      <w:r w:rsidRPr="00524214">
        <w:rPr>
          <w:lang w:eastAsia="en-US"/>
        </w:rPr>
        <w:t xml:space="preserve">Sukladno članku 2., točka 2. Uredbe pod pojmom </w:t>
      </w:r>
      <w:r w:rsidR="003C39B9" w:rsidRPr="00524214">
        <w:rPr>
          <w:lang w:eastAsia="en-US"/>
        </w:rPr>
        <w:t>„jedan poduzetnik” obuhvaćena su sva poduzeća koja su u najmanje jednom od sljedećih međusobnih odnosa:</w:t>
      </w:r>
    </w:p>
    <w:p w14:paraId="24A25E28" w14:textId="7B96AADE" w:rsidR="003C39B9" w:rsidRPr="003C39B9" w:rsidRDefault="003C39B9" w:rsidP="00CC5FE7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3C39B9">
        <w:rPr>
          <w:sz w:val="24"/>
          <w:szCs w:val="24"/>
        </w:rPr>
        <w:t>(a) jedno poduzeće ima većinu glasačkih prava dioničara ili članova u drugom poduzeću;</w:t>
      </w:r>
    </w:p>
    <w:p w14:paraId="01BD1600" w14:textId="5E2606B3" w:rsidR="003C39B9" w:rsidRPr="003C39B9" w:rsidRDefault="003C39B9" w:rsidP="00CC5FE7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3C39B9">
        <w:rPr>
          <w:sz w:val="24"/>
          <w:szCs w:val="24"/>
        </w:rPr>
        <w:t>(b) jedno poduzeće ima pravo imenovati ili smijeniti većinu članova upravnog, upravljačkog ili nadzornog tijela drugog poduzeća;</w:t>
      </w:r>
    </w:p>
    <w:p w14:paraId="2F17089F" w14:textId="73DBEB33" w:rsidR="003C39B9" w:rsidRPr="003C39B9" w:rsidRDefault="003C39B9" w:rsidP="00CC5FE7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3C39B9">
        <w:rPr>
          <w:sz w:val="24"/>
          <w:szCs w:val="24"/>
        </w:rPr>
        <w:t>(c) jedno poduzeće ima pravo ostvarivati vladajući utjecaj na drugo poduzeće prema ugovoru sklopljenom s tim poduzećem ili prema odredbi statuta ili društvenog ugovora tog poduzeća;</w:t>
      </w:r>
    </w:p>
    <w:p w14:paraId="585C068F" w14:textId="56DAEC20" w:rsidR="003C39B9" w:rsidRPr="003C39B9" w:rsidRDefault="003C39B9" w:rsidP="00CC5FE7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3C39B9">
        <w:rPr>
          <w:sz w:val="24"/>
          <w:szCs w:val="24"/>
        </w:rPr>
        <w:t>(d) jedno poduzeće, koje je dioničar ili član u drugom poduzeću, samostalno kontrolira, u skladu s dogovorom s drugim dioničarima ili članovima tog poduzeća, većinu glasačkih prava dioničara ili glasačkih prava članova u tom poduzeću.</w:t>
      </w:r>
    </w:p>
    <w:p w14:paraId="5D7489CB" w14:textId="77777777" w:rsidR="003C39B9" w:rsidRPr="003C39B9" w:rsidRDefault="003C39B9" w:rsidP="003C39B9">
      <w:pPr>
        <w:widowControl/>
        <w:shd w:val="clear" w:color="auto" w:fill="FFFFFF"/>
        <w:autoSpaceDE/>
        <w:autoSpaceDN/>
        <w:spacing w:before="120" w:line="312" w:lineRule="atLeast"/>
        <w:jc w:val="both"/>
        <w:rPr>
          <w:sz w:val="24"/>
          <w:szCs w:val="24"/>
        </w:rPr>
      </w:pPr>
      <w:r w:rsidRPr="003C39B9">
        <w:rPr>
          <w:sz w:val="24"/>
          <w:szCs w:val="24"/>
        </w:rPr>
        <w:t>Poduzeća koja su u bilo kojem od odnosa navedenih u prvom podstavku točkama (a) do (d) preko jednog ili više drugih poduzeća također se smatraju jednim poduzetnikom.</w:t>
      </w:r>
    </w:p>
    <w:p w14:paraId="76A9E4E8" w14:textId="77777777" w:rsidR="00C33CF6" w:rsidRDefault="00C33CF6" w:rsidP="00C33CF6">
      <w:pPr>
        <w:pStyle w:val="Odlomakpopisa"/>
        <w:spacing w:before="213"/>
        <w:ind w:left="836" w:firstLine="0"/>
        <w:jc w:val="both"/>
        <w:rPr>
          <w:b/>
          <w:sz w:val="24"/>
        </w:rPr>
      </w:pPr>
    </w:p>
    <w:p w14:paraId="2AC73B89" w14:textId="7004AA84" w:rsidR="000B666D" w:rsidRPr="003B0517" w:rsidRDefault="00C33CF6" w:rsidP="00C33CF6">
      <w:pPr>
        <w:pStyle w:val="Odlomakpopisa"/>
        <w:spacing w:before="213"/>
        <w:ind w:left="0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IV. </w:t>
      </w:r>
      <w:r w:rsidR="000B666D" w:rsidRPr="003B0517">
        <w:rPr>
          <w:b/>
          <w:sz w:val="24"/>
        </w:rPr>
        <w:t>VREMENSKI</w:t>
      </w:r>
      <w:r w:rsidR="000B666D" w:rsidRPr="003B0517">
        <w:rPr>
          <w:b/>
          <w:spacing w:val="-2"/>
          <w:sz w:val="24"/>
        </w:rPr>
        <w:t xml:space="preserve"> </w:t>
      </w:r>
      <w:r w:rsidR="000B666D" w:rsidRPr="003B0517">
        <w:rPr>
          <w:b/>
          <w:sz w:val="24"/>
        </w:rPr>
        <w:t>OKVIR</w:t>
      </w:r>
    </w:p>
    <w:p w14:paraId="3843CF43" w14:textId="77777777" w:rsidR="000B666D" w:rsidRDefault="000B666D" w:rsidP="000B666D">
      <w:pPr>
        <w:pStyle w:val="Tijeloteksta"/>
        <w:spacing w:before="11"/>
        <w:rPr>
          <w:b/>
          <w:sz w:val="23"/>
        </w:rPr>
      </w:pPr>
    </w:p>
    <w:p w14:paraId="03871155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</w:p>
    <w:p w14:paraId="6FB08AFF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62D13D6A" w14:textId="3DC7D9D1" w:rsidR="000B666D" w:rsidRPr="005D1E95" w:rsidRDefault="000B666D" w:rsidP="000B666D">
      <w:pPr>
        <w:pStyle w:val="Tijeloteksta"/>
        <w:ind w:left="116" w:right="114"/>
        <w:jc w:val="both"/>
      </w:pPr>
      <w:r w:rsidRPr="005D1E95">
        <w:t xml:space="preserve">Ovim Programom utvrđuju se aktivnosti u marikulturi za koje će Zadarska županija </w:t>
      </w:r>
      <w:r w:rsidRPr="005D1E95">
        <w:rPr>
          <w:spacing w:val="-57"/>
        </w:rPr>
        <w:t xml:space="preserve"> </w:t>
      </w:r>
      <w:r w:rsidRPr="005D1E95">
        <w:t>u</w:t>
      </w:r>
      <w:r w:rsidRPr="005D1E95">
        <w:rPr>
          <w:spacing w:val="-1"/>
        </w:rPr>
        <w:t xml:space="preserve"> </w:t>
      </w:r>
      <w:r w:rsidR="007E6289">
        <w:rPr>
          <w:spacing w:val="-1"/>
        </w:rPr>
        <w:t xml:space="preserve">razdoblju od </w:t>
      </w:r>
      <w:r w:rsidRPr="005D1E95">
        <w:t>202</w:t>
      </w:r>
      <w:r w:rsidR="00575BDC">
        <w:t>4</w:t>
      </w:r>
      <w:r w:rsidRPr="005D1E95">
        <w:t>.</w:t>
      </w:r>
      <w:r w:rsidR="007E6289">
        <w:t xml:space="preserve"> do 2027. </w:t>
      </w:r>
      <w:r w:rsidRPr="005D1E95">
        <w:t xml:space="preserve"> godin</w:t>
      </w:r>
      <w:r w:rsidR="0042759F">
        <w:t>e</w:t>
      </w:r>
      <w:r w:rsidRPr="005D1E95">
        <w:t xml:space="preserve"> dodjeljivati potpore</w:t>
      </w:r>
      <w:r w:rsidRPr="005D1E95">
        <w:rPr>
          <w:spacing w:val="-3"/>
        </w:rPr>
        <w:t xml:space="preserve"> </w:t>
      </w:r>
      <w:r w:rsidRPr="005D1E95">
        <w:t>male</w:t>
      </w:r>
      <w:r w:rsidRPr="005D1E95">
        <w:rPr>
          <w:spacing w:val="-1"/>
        </w:rPr>
        <w:t xml:space="preserve"> </w:t>
      </w:r>
      <w:r w:rsidRPr="005D1E95">
        <w:t>vrijednosti te kriterije</w:t>
      </w:r>
      <w:r w:rsidRPr="005D1E95">
        <w:rPr>
          <w:spacing w:val="-1"/>
        </w:rPr>
        <w:t xml:space="preserve"> </w:t>
      </w:r>
      <w:r w:rsidRPr="005D1E95">
        <w:t>i postupak dodjele istih.</w:t>
      </w:r>
    </w:p>
    <w:p w14:paraId="102DF130" w14:textId="310AE27E" w:rsidR="000B666D" w:rsidRPr="005D1E95" w:rsidRDefault="000B666D" w:rsidP="000B666D">
      <w:pPr>
        <w:pStyle w:val="Tijeloteksta"/>
        <w:ind w:left="116" w:right="116"/>
        <w:jc w:val="both"/>
      </w:pPr>
      <w:r w:rsidRPr="005D1E95">
        <w:t xml:space="preserve">Temeljem ovog Programa, Upravni odjel za poljoprivredu, ribarstvo i EU fondove raspisat će </w:t>
      </w:r>
      <w:r w:rsidR="00FC0F9A">
        <w:t xml:space="preserve">svake godine </w:t>
      </w:r>
      <w:r w:rsidRPr="005D1E95">
        <w:t>Javni poziv za podnošenje zahtjeva za dodjelu sredstava</w:t>
      </w:r>
      <w:r w:rsidRPr="005D1E95">
        <w:rPr>
          <w:spacing w:val="1"/>
        </w:rPr>
        <w:t xml:space="preserve"> </w:t>
      </w:r>
      <w:r w:rsidRPr="005D1E95">
        <w:t>potpora</w:t>
      </w:r>
      <w:r w:rsidRPr="005D1E95">
        <w:rPr>
          <w:spacing w:val="-3"/>
        </w:rPr>
        <w:t xml:space="preserve"> </w:t>
      </w:r>
      <w:r w:rsidRPr="005D1E95">
        <w:t>iz</w:t>
      </w:r>
      <w:r w:rsidRPr="005D1E95">
        <w:rPr>
          <w:spacing w:val="1"/>
        </w:rPr>
        <w:t xml:space="preserve"> </w:t>
      </w:r>
      <w:r w:rsidRPr="005D1E95">
        <w:t>područja marikulture</w:t>
      </w:r>
      <w:r w:rsidR="007A28C4">
        <w:rPr>
          <w:spacing w:val="-1"/>
        </w:rPr>
        <w:t>.</w:t>
      </w:r>
    </w:p>
    <w:p w14:paraId="4D8A8492" w14:textId="5F90A9CF" w:rsidR="000B666D" w:rsidRDefault="000B666D" w:rsidP="000B666D">
      <w:pPr>
        <w:pStyle w:val="Tijeloteksta"/>
        <w:spacing w:before="1"/>
        <w:ind w:left="116" w:right="116"/>
        <w:jc w:val="both"/>
      </w:pPr>
      <w:r w:rsidRPr="005D1E95">
        <w:t>Postupak dodjele smatra se otvorenim danom objave Javnog poziva za dodjelu</w:t>
      </w:r>
      <w:r w:rsidRPr="005D1E95">
        <w:rPr>
          <w:spacing w:val="1"/>
        </w:rPr>
        <w:t xml:space="preserve"> </w:t>
      </w:r>
      <w:r w:rsidRPr="005D1E95">
        <w:t xml:space="preserve">potpora koji će biti objavljen na web stranici Zadarske županije </w:t>
      </w:r>
      <w:hyperlink r:id="rId8">
        <w:r w:rsidRPr="005D1E95">
          <w:rPr>
            <w:color w:val="0000FF"/>
            <w:u w:val="single" w:color="0000FF"/>
          </w:rPr>
          <w:t>www.zadarska-zupanija.hr</w:t>
        </w:r>
        <w:r w:rsidRPr="005D1E95">
          <w:t>.</w:t>
        </w:r>
      </w:hyperlink>
      <w:r w:rsidRPr="005D1E95">
        <w:rPr>
          <w:spacing w:val="1"/>
        </w:rPr>
        <w:t xml:space="preserve"> </w:t>
      </w:r>
      <w:r w:rsidRPr="005D1E95">
        <w:t>Obavijest</w:t>
      </w:r>
      <w:r w:rsidRPr="005D1E95">
        <w:rPr>
          <w:spacing w:val="-2"/>
        </w:rPr>
        <w:t xml:space="preserve"> </w:t>
      </w:r>
      <w:r w:rsidRPr="005D1E95">
        <w:t>o objavi Javnog</w:t>
      </w:r>
      <w:r w:rsidRPr="005D1E95">
        <w:rPr>
          <w:spacing w:val="-3"/>
        </w:rPr>
        <w:t xml:space="preserve"> </w:t>
      </w:r>
      <w:r w:rsidRPr="005D1E95">
        <w:t>poziva će</w:t>
      </w:r>
      <w:r w:rsidRPr="005D1E95">
        <w:rPr>
          <w:spacing w:val="-1"/>
        </w:rPr>
        <w:t xml:space="preserve"> </w:t>
      </w:r>
      <w:r w:rsidRPr="005D1E95">
        <w:t>biti objavljena</w:t>
      </w:r>
      <w:r w:rsidRPr="005D1E95">
        <w:rPr>
          <w:spacing w:val="-2"/>
        </w:rPr>
        <w:t xml:space="preserve"> </w:t>
      </w:r>
      <w:r w:rsidRPr="005D1E95">
        <w:t>u dnevnom tisku.</w:t>
      </w:r>
    </w:p>
    <w:p w14:paraId="5B5F6117" w14:textId="77777777" w:rsidR="00C33CF6" w:rsidRDefault="00C33CF6" w:rsidP="00C33CF6">
      <w:pPr>
        <w:tabs>
          <w:tab w:val="left" w:pos="1196"/>
          <w:tab w:val="left" w:pos="1197"/>
        </w:tabs>
        <w:spacing w:before="212"/>
        <w:ind w:left="476"/>
        <w:rPr>
          <w:b/>
          <w:sz w:val="24"/>
        </w:rPr>
      </w:pPr>
    </w:p>
    <w:p w14:paraId="3FB4BE60" w14:textId="239662F7" w:rsidR="000B666D" w:rsidRPr="00C33CF6" w:rsidRDefault="00C33CF6" w:rsidP="00C33CF6">
      <w:pPr>
        <w:tabs>
          <w:tab w:val="left" w:pos="1196"/>
          <w:tab w:val="left" w:pos="1197"/>
        </w:tabs>
        <w:spacing w:before="212"/>
        <w:rPr>
          <w:b/>
          <w:sz w:val="24"/>
        </w:rPr>
      </w:pPr>
      <w:r>
        <w:rPr>
          <w:b/>
          <w:sz w:val="24"/>
        </w:rPr>
        <w:t xml:space="preserve">V. </w:t>
      </w:r>
      <w:r w:rsidR="000B666D" w:rsidRPr="00C33CF6">
        <w:rPr>
          <w:b/>
          <w:sz w:val="24"/>
        </w:rPr>
        <w:t>ODGOVARAJUĆI</w:t>
      </w:r>
      <w:r w:rsidR="000B666D" w:rsidRPr="00C33CF6">
        <w:rPr>
          <w:b/>
          <w:spacing w:val="-4"/>
          <w:sz w:val="24"/>
        </w:rPr>
        <w:t xml:space="preserve"> </w:t>
      </w:r>
      <w:r w:rsidR="000B666D" w:rsidRPr="00C33CF6">
        <w:rPr>
          <w:b/>
          <w:sz w:val="24"/>
        </w:rPr>
        <w:t>TRAŽITELJI</w:t>
      </w:r>
      <w:r w:rsidR="000B666D" w:rsidRPr="00C33CF6">
        <w:rPr>
          <w:b/>
          <w:spacing w:val="-3"/>
          <w:sz w:val="24"/>
        </w:rPr>
        <w:t xml:space="preserve"> </w:t>
      </w:r>
      <w:r w:rsidR="000B666D" w:rsidRPr="00C33CF6">
        <w:rPr>
          <w:b/>
          <w:sz w:val="24"/>
        </w:rPr>
        <w:t>ZA</w:t>
      </w:r>
      <w:r w:rsidR="000B666D" w:rsidRPr="00C33CF6">
        <w:rPr>
          <w:b/>
          <w:spacing w:val="-3"/>
          <w:sz w:val="24"/>
        </w:rPr>
        <w:t xml:space="preserve"> </w:t>
      </w:r>
      <w:r w:rsidR="000B666D" w:rsidRPr="00C33CF6">
        <w:rPr>
          <w:b/>
          <w:sz w:val="24"/>
        </w:rPr>
        <w:t>DODJELU</w:t>
      </w:r>
      <w:r w:rsidR="000B666D" w:rsidRPr="00C33CF6">
        <w:rPr>
          <w:b/>
          <w:spacing w:val="-4"/>
          <w:sz w:val="24"/>
        </w:rPr>
        <w:t xml:space="preserve"> </w:t>
      </w:r>
      <w:r w:rsidR="000B666D" w:rsidRPr="00C33CF6">
        <w:rPr>
          <w:b/>
          <w:sz w:val="24"/>
        </w:rPr>
        <w:t>POTPORA</w:t>
      </w:r>
    </w:p>
    <w:p w14:paraId="13F847AA" w14:textId="77777777" w:rsidR="000B666D" w:rsidRDefault="000B666D" w:rsidP="000B666D">
      <w:pPr>
        <w:pStyle w:val="Tijeloteksta"/>
        <w:rPr>
          <w:b/>
        </w:rPr>
      </w:pPr>
    </w:p>
    <w:p w14:paraId="14B25658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</w:p>
    <w:p w14:paraId="18A72E8F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6D48DE8B" w14:textId="77777777" w:rsidR="00C33CF6" w:rsidRDefault="000B666D" w:rsidP="00C33CF6">
      <w:pPr>
        <w:pStyle w:val="Tijeloteksta"/>
        <w:ind w:left="116" w:right="111"/>
        <w:jc w:val="both"/>
      </w:pPr>
      <w:r w:rsidRPr="00FE22CB">
        <w:t>Potpora se može dodijeliti fizičkim i pravnim osobama iz ranga mikro poduzeća (manje od 10</w:t>
      </w:r>
      <w:r w:rsidRPr="00FE22CB">
        <w:rPr>
          <w:spacing w:val="-57"/>
        </w:rPr>
        <w:t xml:space="preserve"> </w:t>
      </w:r>
      <w:r w:rsidRPr="00FE22CB">
        <w:t>zaposlenika,</w:t>
      </w:r>
      <w:r w:rsidRPr="00FE22CB">
        <w:rPr>
          <w:spacing w:val="1"/>
        </w:rPr>
        <w:t xml:space="preserve"> </w:t>
      </w:r>
      <w:r>
        <w:rPr>
          <w:spacing w:val="1"/>
        </w:rPr>
        <w:t xml:space="preserve">čiji je </w:t>
      </w:r>
      <w:r w:rsidRPr="00FE22CB">
        <w:t>godišnji</w:t>
      </w:r>
      <w:r w:rsidRPr="00FE22CB">
        <w:rPr>
          <w:spacing w:val="1"/>
        </w:rPr>
        <w:t xml:space="preserve"> </w:t>
      </w:r>
      <w:r w:rsidRPr="00FE22CB">
        <w:t>promet</w:t>
      </w:r>
      <w:r w:rsidRPr="00FE22CB">
        <w:rPr>
          <w:spacing w:val="1"/>
        </w:rPr>
        <w:t xml:space="preserve"> </w:t>
      </w:r>
      <w:r w:rsidRPr="00FE22CB">
        <w:t>manji</w:t>
      </w:r>
      <w:r w:rsidRPr="00FE22CB">
        <w:rPr>
          <w:spacing w:val="1"/>
        </w:rPr>
        <w:t xml:space="preserve"> </w:t>
      </w:r>
      <w:r w:rsidRPr="00FE22CB">
        <w:t>od</w:t>
      </w:r>
      <w:r w:rsidRPr="00FE22CB">
        <w:rPr>
          <w:spacing w:val="1"/>
        </w:rPr>
        <w:t xml:space="preserve"> </w:t>
      </w:r>
      <w:r w:rsidRPr="00FE22CB">
        <w:t>2.000.000,00</w:t>
      </w:r>
      <w:r w:rsidRPr="00FE22CB">
        <w:rPr>
          <w:spacing w:val="1"/>
        </w:rPr>
        <w:t xml:space="preserve"> </w:t>
      </w:r>
      <w:r w:rsidRPr="00FE22CB">
        <w:t>EUR)</w:t>
      </w:r>
      <w:r w:rsidRPr="00FE22CB">
        <w:rPr>
          <w:spacing w:val="1"/>
        </w:rPr>
        <w:t xml:space="preserve"> </w:t>
      </w:r>
      <w:r w:rsidRPr="00FE22CB">
        <w:t>koje</w:t>
      </w:r>
      <w:r w:rsidRPr="00FE22CB">
        <w:rPr>
          <w:spacing w:val="1"/>
        </w:rPr>
        <w:t xml:space="preserve"> </w:t>
      </w:r>
      <w:r w:rsidRPr="00FE22CB">
        <w:t>su</w:t>
      </w:r>
      <w:r w:rsidRPr="00FE22CB">
        <w:rPr>
          <w:spacing w:val="1"/>
        </w:rPr>
        <w:t xml:space="preserve"> </w:t>
      </w:r>
      <w:r w:rsidRPr="00FE22CB">
        <w:t>nositelji</w:t>
      </w:r>
      <w:r w:rsidRPr="00FE22CB">
        <w:rPr>
          <w:spacing w:val="1"/>
        </w:rPr>
        <w:t xml:space="preserve"> </w:t>
      </w:r>
      <w:r w:rsidRPr="00FE22CB">
        <w:t>dozvole</w:t>
      </w:r>
      <w:r w:rsidRPr="00FE22CB">
        <w:rPr>
          <w:spacing w:val="1"/>
        </w:rPr>
        <w:t xml:space="preserve"> </w:t>
      </w:r>
      <w:r w:rsidRPr="00FE22CB">
        <w:t>za</w:t>
      </w:r>
      <w:r w:rsidRPr="00FE22CB">
        <w:rPr>
          <w:spacing w:val="1"/>
        </w:rPr>
        <w:t xml:space="preserve"> </w:t>
      </w:r>
      <w:r w:rsidRPr="00FE22CB">
        <w:t>akvakulturu</w:t>
      </w:r>
      <w:r w:rsidR="002E672C">
        <w:t xml:space="preserve"> na području Zadarske županije</w:t>
      </w:r>
      <w:r w:rsidRPr="00FE22CB">
        <w:t xml:space="preserve"> </w:t>
      </w:r>
      <w:r>
        <w:t>(</w:t>
      </w:r>
      <w:r w:rsidRPr="00FE22CB">
        <w:t>u daljnjem tekstu: Tražitelj).</w:t>
      </w:r>
    </w:p>
    <w:p w14:paraId="3376EB48" w14:textId="77777777" w:rsidR="00C33CF6" w:rsidRDefault="00C33CF6" w:rsidP="00C33CF6">
      <w:pPr>
        <w:pStyle w:val="Tijeloteksta"/>
        <w:ind w:left="116" w:right="111"/>
        <w:jc w:val="both"/>
      </w:pPr>
    </w:p>
    <w:p w14:paraId="0DB2C650" w14:textId="437E9C05" w:rsidR="000B666D" w:rsidRPr="00C33CF6" w:rsidRDefault="00C33CF6" w:rsidP="00C33CF6">
      <w:pPr>
        <w:pStyle w:val="Tijeloteksta"/>
        <w:ind w:right="111"/>
        <w:jc w:val="both"/>
      </w:pPr>
      <w:r w:rsidRPr="00C33CF6">
        <w:rPr>
          <w:b/>
          <w:bCs/>
        </w:rPr>
        <w:t>VI.</w:t>
      </w:r>
      <w:r>
        <w:t xml:space="preserve"> </w:t>
      </w:r>
      <w:r w:rsidR="000B666D" w:rsidRPr="00C33CF6">
        <w:rPr>
          <w:b/>
        </w:rPr>
        <w:t>DOKUMENTACIJA</w:t>
      </w:r>
    </w:p>
    <w:p w14:paraId="1809602C" w14:textId="77777777" w:rsidR="000B666D" w:rsidRDefault="000B666D" w:rsidP="000B666D">
      <w:pPr>
        <w:pStyle w:val="Tijeloteksta"/>
        <w:rPr>
          <w:b/>
          <w:sz w:val="22"/>
        </w:rPr>
      </w:pPr>
    </w:p>
    <w:p w14:paraId="3ABB4769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</w:p>
    <w:p w14:paraId="3DAF4F4D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098213BE" w14:textId="4CB617D3" w:rsidR="000B666D" w:rsidRPr="00EE1713" w:rsidRDefault="000B666D" w:rsidP="007A28C4">
      <w:pPr>
        <w:pStyle w:val="Tijeloteksta"/>
        <w:ind w:left="116" w:right="636"/>
        <w:jc w:val="both"/>
      </w:pPr>
      <w:r w:rsidRPr="00EE1713">
        <w:t>Svi tražitelji potpore prilikom podnošenja zahtjeva za potporu, trebaju dostaviti slijedeću</w:t>
      </w:r>
      <w:r w:rsidR="00BF4689">
        <w:rPr>
          <w:spacing w:val="-57"/>
        </w:rPr>
        <w:t xml:space="preserve"> </w:t>
      </w:r>
      <w:r w:rsidRPr="00EE1713">
        <w:t>dokumentaciju:</w:t>
      </w:r>
    </w:p>
    <w:p w14:paraId="5E3C2089" w14:textId="77777777" w:rsidR="000B666D" w:rsidRPr="00EE1713" w:rsidRDefault="000B666D" w:rsidP="000B666D">
      <w:pPr>
        <w:pStyle w:val="Tijeloteksta"/>
      </w:pPr>
    </w:p>
    <w:p w14:paraId="7E58FC68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Potvrda nadležne Porezne uprave o nepostojanju duga (ne starija od 30 dana od dana podnošenja zahtjeva za potporu)</w:t>
      </w:r>
    </w:p>
    <w:p w14:paraId="36D82C8D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Izjava o nepostojanju duga prema Zadarskoj županiji</w:t>
      </w:r>
    </w:p>
    <w:p w14:paraId="1E31DFFC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 xml:space="preserve">Izjava podnositelja zahtjeva o korištenim državnim potporama male vrijednosti </w:t>
      </w:r>
    </w:p>
    <w:p w14:paraId="7A6A9A50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Izjava o nepostojanju dvostrukog sufinanciranja</w:t>
      </w:r>
    </w:p>
    <w:p w14:paraId="0B82329A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Preslika osobne iskaznice odgovorne osobe</w:t>
      </w:r>
    </w:p>
    <w:p w14:paraId="1CDBE416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 xml:space="preserve">Račun/i za robu/usluge koji su predmet sufinanciranja </w:t>
      </w:r>
    </w:p>
    <w:p w14:paraId="3AC9E4ED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Ako račun/i nisu plaćeni gotovinski, priložiti dokaze o plaćanju (bankovni izvodi, potvrde o provedenim transakcijama itd...)</w:t>
      </w:r>
    </w:p>
    <w:p w14:paraId="6E603621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Troškovnik</w:t>
      </w:r>
    </w:p>
    <w:p w14:paraId="7C098E9D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Izjava podnositelja zahtjeva o poreznom statusu</w:t>
      </w:r>
    </w:p>
    <w:p w14:paraId="15B11C57" w14:textId="0F0BF88C" w:rsidR="008E5E45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 xml:space="preserve">Preslika žiro računa (IBAN) podnositelja zahtjeva  </w:t>
      </w:r>
    </w:p>
    <w:p w14:paraId="594AD099" w14:textId="5CAA86ED" w:rsidR="005C38B8" w:rsidRPr="005C38B8" w:rsidRDefault="005C38B8" w:rsidP="005C38B8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C38B8">
        <w:rPr>
          <w:sz w:val="24"/>
          <w:szCs w:val="24"/>
          <w:lang w:eastAsia="hr-HR"/>
        </w:rPr>
        <w:t>Rješenje o upisu u Upisnik subjekata u ekološkoj proizvodnji</w:t>
      </w:r>
    </w:p>
    <w:p w14:paraId="46990075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Preslika dokumentacije koja se sufinancira potporom za Mjeru 1</w:t>
      </w:r>
    </w:p>
    <w:p w14:paraId="76B373F3" w14:textId="5F905E56" w:rsidR="008E5E45" w:rsidRPr="005E1401" w:rsidRDefault="001D5E0C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H</w:t>
      </w:r>
      <w:r w:rsidR="008E5E45" w:rsidRPr="005E1401">
        <w:rPr>
          <w:sz w:val="24"/>
          <w:szCs w:val="24"/>
          <w:lang w:eastAsia="hr-HR"/>
        </w:rPr>
        <w:t>idrografski elaborat izrađen i ovjeren od strane ovlaštene pravne osobe sukladno Pravilniku o uvjetima i načinu obavljanja djelatnosti hidrografske izmjere ovlaštenih pravnih osoba (NN 120/2018) ukoliko se radi o hidrografskoj izmjeri</w:t>
      </w:r>
    </w:p>
    <w:p w14:paraId="5D741D3F" w14:textId="57FB979A" w:rsidR="008E5E45" w:rsidRPr="005E1401" w:rsidRDefault="001D5E0C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P</w:t>
      </w:r>
      <w:r w:rsidR="008E5E45" w:rsidRPr="005E1401">
        <w:rPr>
          <w:sz w:val="24"/>
          <w:szCs w:val="24"/>
          <w:lang w:eastAsia="hr-HR"/>
        </w:rPr>
        <w:t>otvrdu o stečenim znanjima i vještinama ukoliko se radi o stručnom usavršavanju za zanimanja u akvakulturi</w:t>
      </w:r>
    </w:p>
    <w:p w14:paraId="4A92F059" w14:textId="08EC7F37" w:rsidR="008E5E45" w:rsidRPr="005E1401" w:rsidRDefault="001D5E0C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P</w:t>
      </w:r>
      <w:r w:rsidR="008E5E45" w:rsidRPr="005E1401">
        <w:rPr>
          <w:sz w:val="24"/>
          <w:szCs w:val="24"/>
          <w:lang w:eastAsia="hr-HR"/>
        </w:rPr>
        <w:t>rijavnicu na sajam (ako se radi o potpori Organiziranje manifestacija i događanja čiji je cilj promidžba i trženje proizvoda marikulture te podizanje svijesti o njihovoj održivosti)</w:t>
      </w:r>
    </w:p>
    <w:p w14:paraId="70451E25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lastRenderedPageBreak/>
        <w:t>Izjava kojom se podnositelj zahtjeva obvezuje da predmet sufinanciranja ostaje u njegovom vlasništvu pet godina od dodjele financijskih sredstava potpore za podmjeru 2.1.</w:t>
      </w:r>
    </w:p>
    <w:p w14:paraId="26A25BB2" w14:textId="77777777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Zapisnik o provedenoj kontroli za tražitelje potpore za certifikaciju proizvoda s oznakom izvornosti, zemljopisnog podrijetla i zajamčeni tradicionalni specijalitet</w:t>
      </w:r>
    </w:p>
    <w:p w14:paraId="693FBEA0" w14:textId="4AE0F767" w:rsidR="008E5E45" w:rsidRPr="005E1401" w:rsidRDefault="008E5E45" w:rsidP="001D5E0C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Rješenje ili drugi odgovarajući dokument o upisu u sustave kvalitete (zaštita imena proizvoda), ako je subjekt u navedenom sustavu</w:t>
      </w:r>
    </w:p>
    <w:p w14:paraId="678678BD" w14:textId="5951AA13" w:rsidR="008E5E45" w:rsidRPr="005E1401" w:rsidRDefault="008E5E45" w:rsidP="008E5E45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  <w:lang w:eastAsia="hr-HR"/>
        </w:rPr>
      </w:pPr>
      <w:r w:rsidRPr="005E1401">
        <w:rPr>
          <w:sz w:val="24"/>
          <w:szCs w:val="24"/>
          <w:lang w:eastAsia="hr-HR"/>
        </w:rPr>
        <w:t>Tražena dokumentacija ovisno o pravnom obliku podnositelja zahtjeva bit će objavljena u samom Obrascu zahtjeva za potporu</w:t>
      </w:r>
    </w:p>
    <w:p w14:paraId="418C14A7" w14:textId="77777777" w:rsidR="000B666D" w:rsidRDefault="000B666D" w:rsidP="000B666D">
      <w:pPr>
        <w:pStyle w:val="Tijeloteksta"/>
        <w:spacing w:before="5"/>
        <w:rPr>
          <w:sz w:val="22"/>
        </w:rPr>
      </w:pPr>
    </w:p>
    <w:p w14:paraId="3601105A" w14:textId="12C66F70" w:rsidR="000B666D" w:rsidRPr="00C33CF6" w:rsidRDefault="00C33CF6" w:rsidP="00C33CF6">
      <w:pPr>
        <w:tabs>
          <w:tab w:val="left" w:pos="1196"/>
          <w:tab w:val="left" w:pos="1197"/>
        </w:tabs>
        <w:rPr>
          <w:b/>
          <w:sz w:val="24"/>
        </w:rPr>
      </w:pPr>
      <w:r>
        <w:rPr>
          <w:b/>
          <w:sz w:val="24"/>
        </w:rPr>
        <w:t xml:space="preserve">VII. </w:t>
      </w:r>
      <w:r w:rsidR="000B666D" w:rsidRPr="00C33CF6">
        <w:rPr>
          <w:b/>
          <w:sz w:val="24"/>
        </w:rPr>
        <w:t>OPĆI</w:t>
      </w:r>
      <w:r w:rsidR="000B666D" w:rsidRPr="00C33CF6">
        <w:rPr>
          <w:b/>
          <w:spacing w:val="-5"/>
          <w:sz w:val="24"/>
        </w:rPr>
        <w:t xml:space="preserve"> </w:t>
      </w:r>
      <w:r w:rsidR="000B666D" w:rsidRPr="00C33CF6">
        <w:rPr>
          <w:b/>
          <w:sz w:val="24"/>
        </w:rPr>
        <w:t>UVJETI</w:t>
      </w:r>
      <w:r w:rsidR="000B666D" w:rsidRPr="00C33CF6">
        <w:rPr>
          <w:b/>
          <w:spacing w:val="-4"/>
          <w:sz w:val="24"/>
        </w:rPr>
        <w:t xml:space="preserve"> </w:t>
      </w:r>
      <w:r w:rsidR="000B666D" w:rsidRPr="00C33CF6">
        <w:rPr>
          <w:b/>
          <w:sz w:val="24"/>
        </w:rPr>
        <w:t>I</w:t>
      </w:r>
      <w:r w:rsidR="000B666D" w:rsidRPr="00C33CF6">
        <w:rPr>
          <w:b/>
          <w:spacing w:val="-1"/>
          <w:sz w:val="24"/>
        </w:rPr>
        <w:t xml:space="preserve"> </w:t>
      </w:r>
      <w:r w:rsidR="000B666D" w:rsidRPr="00C33CF6">
        <w:rPr>
          <w:b/>
          <w:sz w:val="24"/>
        </w:rPr>
        <w:t>PREDNOSTI</w:t>
      </w:r>
    </w:p>
    <w:p w14:paraId="61DD23AF" w14:textId="77777777" w:rsidR="000B666D" w:rsidRDefault="000B666D" w:rsidP="000B666D">
      <w:pPr>
        <w:pStyle w:val="Tijeloteksta"/>
        <w:rPr>
          <w:b/>
        </w:rPr>
      </w:pPr>
    </w:p>
    <w:p w14:paraId="00AE3B99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</w:p>
    <w:p w14:paraId="37311CA6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7224CB65" w14:textId="77777777" w:rsidR="000B666D" w:rsidRPr="00EE1713" w:rsidRDefault="000B666D" w:rsidP="000B666D">
      <w:pPr>
        <w:pStyle w:val="Tijeloteksta"/>
        <w:ind w:left="116"/>
      </w:pPr>
      <w:r w:rsidRPr="00EE1713">
        <w:t>Tražitelj</w:t>
      </w:r>
      <w:r w:rsidRPr="00EE1713">
        <w:rPr>
          <w:spacing w:val="-2"/>
        </w:rPr>
        <w:t xml:space="preserve"> </w:t>
      </w:r>
      <w:r w:rsidRPr="00EE1713">
        <w:t>potpore</w:t>
      </w:r>
      <w:r w:rsidRPr="00EE1713">
        <w:rPr>
          <w:spacing w:val="-3"/>
        </w:rPr>
        <w:t xml:space="preserve"> </w:t>
      </w:r>
      <w:r w:rsidRPr="00EE1713">
        <w:t>mora</w:t>
      </w:r>
      <w:r w:rsidRPr="00EE1713">
        <w:rPr>
          <w:spacing w:val="-3"/>
        </w:rPr>
        <w:t xml:space="preserve"> </w:t>
      </w:r>
      <w:r w:rsidRPr="00EE1713">
        <w:t>ispuniti</w:t>
      </w:r>
      <w:r w:rsidRPr="00EE1713">
        <w:rPr>
          <w:spacing w:val="-1"/>
        </w:rPr>
        <w:t xml:space="preserve"> </w:t>
      </w:r>
      <w:r w:rsidRPr="00EE1713">
        <w:t>sljedeće</w:t>
      </w:r>
      <w:r w:rsidRPr="00EE1713">
        <w:rPr>
          <w:spacing w:val="-2"/>
        </w:rPr>
        <w:t xml:space="preserve"> </w:t>
      </w:r>
      <w:r w:rsidRPr="00EE1713">
        <w:t>uvjete:</w:t>
      </w:r>
    </w:p>
    <w:p w14:paraId="089BC4C0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2" w:line="293" w:lineRule="exact"/>
        <w:ind w:hanging="361"/>
        <w:rPr>
          <w:sz w:val="24"/>
        </w:rPr>
      </w:pPr>
      <w:r w:rsidRPr="00EE1713">
        <w:rPr>
          <w:sz w:val="24"/>
        </w:rPr>
        <w:t>Predmet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dodjele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potpore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mora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se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obavljati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području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Zadarske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županije.</w:t>
      </w:r>
    </w:p>
    <w:p w14:paraId="5EC0FFF2" w14:textId="77777777" w:rsidR="001A3038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 w:rsidRPr="00EE1713">
        <w:rPr>
          <w:sz w:val="24"/>
        </w:rPr>
        <w:t>Tražitelj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nema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nepodmirenih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obveza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prema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državi</w:t>
      </w:r>
    </w:p>
    <w:p w14:paraId="5AD7B252" w14:textId="74DC34E7" w:rsidR="000B666D" w:rsidRPr="00EE1713" w:rsidRDefault="001A3038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>
        <w:rPr>
          <w:sz w:val="24"/>
        </w:rPr>
        <w:t>Tražitelj nema nepodmirenih obveza</w:t>
      </w:r>
      <w:r w:rsidR="000B666D" w:rsidRPr="00EE1713">
        <w:rPr>
          <w:spacing w:val="-1"/>
          <w:sz w:val="24"/>
        </w:rPr>
        <w:t xml:space="preserve"> </w:t>
      </w:r>
      <w:r>
        <w:rPr>
          <w:sz w:val="24"/>
        </w:rPr>
        <w:t xml:space="preserve">prema </w:t>
      </w:r>
      <w:r w:rsidR="000B666D" w:rsidRPr="00EE1713">
        <w:rPr>
          <w:sz w:val="24"/>
        </w:rPr>
        <w:t>Zadarskoj</w:t>
      </w:r>
      <w:r w:rsidR="000B666D" w:rsidRPr="00EE1713">
        <w:rPr>
          <w:spacing w:val="-1"/>
          <w:sz w:val="24"/>
        </w:rPr>
        <w:t xml:space="preserve"> </w:t>
      </w:r>
      <w:r w:rsidR="000B666D" w:rsidRPr="00EE1713">
        <w:rPr>
          <w:sz w:val="24"/>
        </w:rPr>
        <w:t>županiji</w:t>
      </w:r>
      <w:r>
        <w:rPr>
          <w:sz w:val="24"/>
        </w:rPr>
        <w:t xml:space="preserve"> na dan potpisivanja Izjave o nepostojanju duga prema Zadarskoj županiji.</w:t>
      </w:r>
    </w:p>
    <w:p w14:paraId="1FE0D2F3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1" w:line="293" w:lineRule="exact"/>
        <w:ind w:hanging="361"/>
        <w:rPr>
          <w:sz w:val="24"/>
        </w:rPr>
      </w:pPr>
      <w:r w:rsidRPr="00EE1713">
        <w:rPr>
          <w:sz w:val="24"/>
        </w:rPr>
        <w:t>Tražitelj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mora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financirati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troškove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koji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su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predmet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ovog</w:t>
      </w:r>
      <w:r w:rsidRPr="00EE1713">
        <w:rPr>
          <w:spacing w:val="-5"/>
          <w:sz w:val="24"/>
        </w:rPr>
        <w:t xml:space="preserve"> </w:t>
      </w:r>
      <w:r w:rsidRPr="00EE1713">
        <w:rPr>
          <w:sz w:val="24"/>
        </w:rPr>
        <w:t>Programa.</w:t>
      </w:r>
    </w:p>
    <w:p w14:paraId="7ACC3B85" w14:textId="097D330B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2" w:line="237" w:lineRule="auto"/>
        <w:ind w:right="121"/>
        <w:jc w:val="both"/>
        <w:rPr>
          <w:sz w:val="24"/>
        </w:rPr>
      </w:pPr>
      <w:r w:rsidRPr="00EE1713">
        <w:rPr>
          <w:sz w:val="24"/>
        </w:rPr>
        <w:t xml:space="preserve">U </w:t>
      </w:r>
      <w:r w:rsidR="00AB2F53">
        <w:rPr>
          <w:sz w:val="24"/>
        </w:rPr>
        <w:t>Zahtjevu</w:t>
      </w:r>
      <w:r w:rsidRPr="00EE1713">
        <w:rPr>
          <w:sz w:val="24"/>
        </w:rPr>
        <w:t xml:space="preserve"> za prijavu potrebno </w:t>
      </w:r>
      <w:r w:rsidR="00AB2F53">
        <w:rPr>
          <w:sz w:val="24"/>
        </w:rPr>
        <w:t xml:space="preserve">je </w:t>
      </w:r>
      <w:r w:rsidRPr="00EE1713">
        <w:rPr>
          <w:sz w:val="24"/>
        </w:rPr>
        <w:t>kod Opisa predmeta sufinanciranja</w:t>
      </w:r>
      <w:r w:rsidR="003317B6">
        <w:rPr>
          <w:sz w:val="24"/>
        </w:rPr>
        <w:t xml:space="preserve"> </w:t>
      </w:r>
      <w:r w:rsidRPr="00EE1713">
        <w:rPr>
          <w:sz w:val="24"/>
        </w:rPr>
        <w:t>projekta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detaljnije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obrazložiti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predmet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sufinanciranja,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dok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je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kod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Predmeta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sufinanciranja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potrebno</w:t>
      </w:r>
      <w:r w:rsidRPr="00EE1713">
        <w:rPr>
          <w:spacing w:val="-1"/>
          <w:sz w:val="24"/>
        </w:rPr>
        <w:t xml:space="preserve"> </w:t>
      </w:r>
      <w:r w:rsidR="00AB2F53">
        <w:rPr>
          <w:sz w:val="24"/>
        </w:rPr>
        <w:t>odabrati predmet sufinanciranja.</w:t>
      </w:r>
    </w:p>
    <w:p w14:paraId="08144625" w14:textId="6D4F08D4" w:rsidR="000B666D" w:rsidRPr="00EE1713" w:rsidRDefault="003317B6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Za sve priložene račune se mora dostaviti potvrda o plaćanju ukoliko račun nije plaćen gotovinski.</w:t>
      </w:r>
    </w:p>
    <w:p w14:paraId="0CD3B16B" w14:textId="63512685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line="293" w:lineRule="exact"/>
        <w:ind w:hanging="361"/>
        <w:jc w:val="both"/>
        <w:rPr>
          <w:sz w:val="24"/>
        </w:rPr>
      </w:pPr>
      <w:r w:rsidRPr="00EE1713">
        <w:rPr>
          <w:sz w:val="24"/>
        </w:rPr>
        <w:t>Cijeli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iznos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računa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mora biti plaćen,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inače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se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račun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uvažava.</w:t>
      </w:r>
      <w:r w:rsidR="003113B2">
        <w:rPr>
          <w:sz w:val="24"/>
        </w:rPr>
        <w:t xml:space="preserve"> Priznaje se i kartično plaćanje.</w:t>
      </w:r>
    </w:p>
    <w:p w14:paraId="3049FD49" w14:textId="412AAC40" w:rsidR="000B666D" w:rsidRPr="00EE1713" w:rsidRDefault="000B666D" w:rsidP="001D5E0C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ind w:right="114"/>
        <w:jc w:val="both"/>
        <w:rPr>
          <w:sz w:val="24"/>
        </w:rPr>
      </w:pPr>
      <w:r w:rsidRPr="00EE1713">
        <w:rPr>
          <w:sz w:val="24"/>
        </w:rPr>
        <w:t>Računi</w:t>
      </w:r>
      <w:r w:rsidRPr="00EE1713">
        <w:rPr>
          <w:spacing w:val="22"/>
          <w:sz w:val="24"/>
        </w:rPr>
        <w:t xml:space="preserve"> </w:t>
      </w:r>
      <w:r w:rsidRPr="00EE1713">
        <w:rPr>
          <w:sz w:val="24"/>
        </w:rPr>
        <w:t>koji</w:t>
      </w:r>
      <w:r w:rsidRPr="00EE1713">
        <w:rPr>
          <w:spacing w:val="23"/>
          <w:sz w:val="24"/>
        </w:rPr>
        <w:t xml:space="preserve"> </w:t>
      </w:r>
      <w:r w:rsidRPr="00EE1713">
        <w:rPr>
          <w:sz w:val="24"/>
        </w:rPr>
        <w:t>su</w:t>
      </w:r>
      <w:r w:rsidRPr="00EE1713">
        <w:rPr>
          <w:spacing w:val="22"/>
          <w:sz w:val="24"/>
        </w:rPr>
        <w:t xml:space="preserve"> </w:t>
      </w:r>
      <w:r w:rsidRPr="00EE1713">
        <w:rPr>
          <w:sz w:val="24"/>
        </w:rPr>
        <w:t>predmet</w:t>
      </w:r>
      <w:r w:rsidRPr="00EE1713">
        <w:rPr>
          <w:spacing w:val="25"/>
          <w:sz w:val="24"/>
        </w:rPr>
        <w:t xml:space="preserve"> </w:t>
      </w:r>
      <w:r w:rsidRPr="00EE1713">
        <w:rPr>
          <w:sz w:val="24"/>
        </w:rPr>
        <w:t>sufinanciranja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moraju</w:t>
      </w:r>
      <w:r w:rsidRPr="00EE1713">
        <w:rPr>
          <w:spacing w:val="49"/>
          <w:sz w:val="24"/>
        </w:rPr>
        <w:t xml:space="preserve"> </w:t>
      </w:r>
      <w:r w:rsidRPr="00EE1713">
        <w:rPr>
          <w:sz w:val="24"/>
        </w:rPr>
        <w:t>biti</w:t>
      </w:r>
      <w:r w:rsidRPr="00EE1713">
        <w:rPr>
          <w:spacing w:val="23"/>
          <w:sz w:val="24"/>
        </w:rPr>
        <w:t xml:space="preserve"> </w:t>
      </w:r>
      <w:r w:rsidRPr="00EE1713">
        <w:rPr>
          <w:sz w:val="24"/>
        </w:rPr>
        <w:t>izdani</w:t>
      </w:r>
      <w:r w:rsidRPr="00EE1713">
        <w:rPr>
          <w:spacing w:val="23"/>
          <w:sz w:val="24"/>
        </w:rPr>
        <w:t xml:space="preserve"> </w:t>
      </w:r>
      <w:r w:rsidRPr="00EE1713">
        <w:rPr>
          <w:sz w:val="24"/>
        </w:rPr>
        <w:t>na</w:t>
      </w:r>
      <w:r w:rsidRPr="00EE1713">
        <w:rPr>
          <w:spacing w:val="21"/>
          <w:sz w:val="24"/>
        </w:rPr>
        <w:t xml:space="preserve"> </w:t>
      </w:r>
      <w:r w:rsidR="003113B2">
        <w:rPr>
          <w:sz w:val="24"/>
        </w:rPr>
        <w:t>podnositelja</w:t>
      </w:r>
      <w:r>
        <w:rPr>
          <w:sz w:val="24"/>
        </w:rPr>
        <w:t xml:space="preserve"> zahtjeva iz članka 5. ovog Programa (obrt/zadruga/trgovačko društvo).</w:t>
      </w:r>
    </w:p>
    <w:p w14:paraId="2186A1D4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3" w:line="237" w:lineRule="auto"/>
        <w:ind w:right="121"/>
        <w:rPr>
          <w:sz w:val="24"/>
        </w:rPr>
      </w:pPr>
      <w:r w:rsidRPr="00EE1713">
        <w:rPr>
          <w:sz w:val="24"/>
        </w:rPr>
        <w:t>Porez</w:t>
      </w:r>
      <w:r w:rsidRPr="00EE1713">
        <w:rPr>
          <w:spacing w:val="25"/>
          <w:sz w:val="24"/>
        </w:rPr>
        <w:t xml:space="preserve"> </w:t>
      </w:r>
      <w:r w:rsidRPr="00EE1713">
        <w:rPr>
          <w:sz w:val="24"/>
        </w:rPr>
        <w:t>na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dodanu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vrijednost</w:t>
      </w:r>
      <w:r w:rsidRPr="00EE1713">
        <w:rPr>
          <w:spacing w:val="25"/>
          <w:sz w:val="24"/>
        </w:rPr>
        <w:t xml:space="preserve"> </w:t>
      </w:r>
      <w:r w:rsidRPr="00EE1713">
        <w:rPr>
          <w:sz w:val="24"/>
        </w:rPr>
        <w:t>(PDV)</w:t>
      </w:r>
      <w:r w:rsidRPr="00EE1713">
        <w:rPr>
          <w:spacing w:val="23"/>
          <w:sz w:val="24"/>
        </w:rPr>
        <w:t xml:space="preserve"> </w:t>
      </w:r>
      <w:r w:rsidRPr="00EE1713">
        <w:rPr>
          <w:sz w:val="24"/>
        </w:rPr>
        <w:t>nije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prihvatljiv</w:t>
      </w:r>
      <w:r w:rsidRPr="00EE1713">
        <w:rPr>
          <w:spacing w:val="25"/>
          <w:sz w:val="24"/>
        </w:rPr>
        <w:t xml:space="preserve"> </w:t>
      </w:r>
      <w:r w:rsidRPr="00EE1713">
        <w:rPr>
          <w:sz w:val="24"/>
        </w:rPr>
        <w:t>trošak,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osim</w:t>
      </w:r>
      <w:r w:rsidRPr="00EE1713">
        <w:rPr>
          <w:spacing w:val="26"/>
          <w:sz w:val="24"/>
        </w:rPr>
        <w:t xml:space="preserve"> </w:t>
      </w:r>
      <w:r w:rsidRPr="00EE1713">
        <w:rPr>
          <w:sz w:val="24"/>
        </w:rPr>
        <w:t>kod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tražitelja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potpore</w:t>
      </w:r>
      <w:r w:rsidRPr="00EE1713">
        <w:rPr>
          <w:spacing w:val="-57"/>
          <w:sz w:val="24"/>
        </w:rPr>
        <w:t xml:space="preserve"> </w:t>
      </w:r>
      <w:r w:rsidRPr="00EE1713">
        <w:rPr>
          <w:sz w:val="24"/>
        </w:rPr>
        <w:t>koji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nisu obveznici PDV-a, 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kojima PDV nije povrativ.</w:t>
      </w:r>
    </w:p>
    <w:p w14:paraId="44FB005B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2" w:line="293" w:lineRule="exact"/>
        <w:ind w:hanging="361"/>
        <w:rPr>
          <w:sz w:val="24"/>
        </w:rPr>
      </w:pPr>
      <w:r w:rsidRPr="00EE1713">
        <w:rPr>
          <w:sz w:val="24"/>
        </w:rPr>
        <w:t>Prijeboj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ili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kompenzacija</w:t>
      </w:r>
      <w:r w:rsidRPr="00EE1713">
        <w:rPr>
          <w:spacing w:val="-5"/>
          <w:sz w:val="24"/>
        </w:rPr>
        <w:t xml:space="preserve"> </w:t>
      </w:r>
      <w:r w:rsidRPr="00EE1713">
        <w:rPr>
          <w:sz w:val="24"/>
        </w:rPr>
        <w:t>nije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prihvatljiv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način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plaćanja.</w:t>
      </w:r>
    </w:p>
    <w:p w14:paraId="6C4981B1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 w:rsidRPr="00EE1713">
        <w:rPr>
          <w:sz w:val="24"/>
        </w:rPr>
        <w:t>Minimalni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iznos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pojedinačnog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računa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mora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biti veći</w:t>
      </w:r>
      <w:r w:rsidRPr="00EE1713">
        <w:rPr>
          <w:spacing w:val="2"/>
          <w:sz w:val="24"/>
        </w:rPr>
        <w:t xml:space="preserve"> </w:t>
      </w:r>
      <w:r w:rsidRPr="00EE1713">
        <w:rPr>
          <w:sz w:val="24"/>
        </w:rPr>
        <w:t>od</w:t>
      </w:r>
      <w:r w:rsidRPr="00EE1713">
        <w:rPr>
          <w:spacing w:val="-1"/>
          <w:sz w:val="24"/>
        </w:rPr>
        <w:t xml:space="preserve"> </w:t>
      </w:r>
      <w:r>
        <w:rPr>
          <w:sz w:val="24"/>
        </w:rPr>
        <w:t>65,00 EUR-a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s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PDV-om.</w:t>
      </w:r>
    </w:p>
    <w:p w14:paraId="5B014CF3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2" w:line="237" w:lineRule="auto"/>
        <w:ind w:right="125"/>
        <w:jc w:val="both"/>
        <w:rPr>
          <w:sz w:val="24"/>
        </w:rPr>
      </w:pPr>
      <w:r w:rsidRPr="00EE1713">
        <w:rPr>
          <w:sz w:val="24"/>
        </w:rPr>
        <w:t>Ako se podnositelj zahtjeva prijavi dva puta na istu mjeru, uzet će se u obzir datum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zaprimanja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zadnjeg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zahtjeva.</w:t>
      </w:r>
    </w:p>
    <w:p w14:paraId="5BF1E49C" w14:textId="77777777" w:rsidR="000B666D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5" w:line="237" w:lineRule="auto"/>
        <w:ind w:right="114"/>
        <w:jc w:val="both"/>
        <w:rPr>
          <w:sz w:val="24"/>
        </w:rPr>
      </w:pPr>
      <w:r w:rsidRPr="00EE1713">
        <w:rPr>
          <w:sz w:val="24"/>
        </w:rPr>
        <w:t>Tražitelj potpore može se prijaviti na sve tri mjere, a za koje je ukupan maksimalan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iznos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koji se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može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odobriti</w:t>
      </w:r>
      <w:r w:rsidRPr="00EE1713">
        <w:rPr>
          <w:spacing w:val="2"/>
          <w:sz w:val="24"/>
        </w:rPr>
        <w:t xml:space="preserve"> </w:t>
      </w:r>
      <w:r>
        <w:rPr>
          <w:sz w:val="24"/>
        </w:rPr>
        <w:t>4.000,00 EUR-a</w:t>
      </w:r>
      <w:r w:rsidRPr="00EE1713">
        <w:rPr>
          <w:sz w:val="24"/>
        </w:rPr>
        <w:t>.</w:t>
      </w:r>
    </w:p>
    <w:p w14:paraId="69DC28CF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5" w:line="237" w:lineRule="auto"/>
        <w:ind w:right="114"/>
        <w:jc w:val="both"/>
        <w:rPr>
          <w:sz w:val="24"/>
        </w:rPr>
      </w:pPr>
      <w:r>
        <w:rPr>
          <w:sz w:val="24"/>
        </w:rPr>
        <w:t xml:space="preserve">Tražitelj potpore može se prijaviti na dvije mjere za koje je maksimalan iznos koji se može odobriti 5.000,00 EUR-a </w:t>
      </w:r>
      <w:r w:rsidRPr="003C3B47">
        <w:rPr>
          <w:sz w:val="24"/>
        </w:rPr>
        <w:t>uključujući i iznos bonusa u slučaju da ostvaruje pravo.</w:t>
      </w:r>
    </w:p>
    <w:p w14:paraId="3E167BDE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2"/>
        <w:ind w:right="121"/>
        <w:jc w:val="both"/>
        <w:rPr>
          <w:sz w:val="24"/>
        </w:rPr>
      </w:pPr>
      <w:r w:rsidRPr="00EE1713">
        <w:rPr>
          <w:sz w:val="24"/>
        </w:rPr>
        <w:t>Tehničku dokumentaciju mora izraditi ovlašteni inženjer ili ovlašteni arhitekt. Izjava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ovlaštenog arhitekta i tisak gore navedene dokumentacije se ne uzimaju kao prihvatljiv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trošak.</w:t>
      </w:r>
    </w:p>
    <w:p w14:paraId="073A273E" w14:textId="224B8C89" w:rsidR="000B666D" w:rsidRDefault="000B666D" w:rsidP="00B37DCF">
      <w:pPr>
        <w:pStyle w:val="Odlomakpopisa"/>
        <w:numPr>
          <w:ilvl w:val="1"/>
          <w:numId w:val="5"/>
        </w:numPr>
        <w:tabs>
          <w:tab w:val="left" w:pos="760"/>
        </w:tabs>
        <w:ind w:right="119"/>
        <w:jc w:val="both"/>
        <w:rPr>
          <w:sz w:val="24"/>
          <w:szCs w:val="24"/>
        </w:rPr>
      </w:pPr>
      <w:r w:rsidRPr="00EE1713">
        <w:rPr>
          <w:sz w:val="24"/>
        </w:rPr>
        <w:t>Proizvedena dugotrajna imovina koja je predmet sufinanciranja Mjere 2: Potpore za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razvoj</w:t>
      </w:r>
      <w:r w:rsidRPr="00EE1713">
        <w:rPr>
          <w:spacing w:val="16"/>
          <w:sz w:val="24"/>
        </w:rPr>
        <w:t xml:space="preserve"> </w:t>
      </w:r>
      <w:r w:rsidRPr="00EE1713">
        <w:rPr>
          <w:sz w:val="24"/>
        </w:rPr>
        <w:t>marikulture</w:t>
      </w:r>
      <w:r w:rsidRPr="00EE1713">
        <w:rPr>
          <w:spacing w:val="15"/>
          <w:sz w:val="24"/>
        </w:rPr>
        <w:t xml:space="preserve"> </w:t>
      </w:r>
      <w:r w:rsidRPr="00EE1713">
        <w:rPr>
          <w:sz w:val="24"/>
        </w:rPr>
        <w:t>članka</w:t>
      </w:r>
      <w:r w:rsidRPr="00EE1713">
        <w:rPr>
          <w:spacing w:val="14"/>
          <w:sz w:val="24"/>
        </w:rPr>
        <w:t xml:space="preserve"> </w:t>
      </w:r>
      <w:r w:rsidRPr="00EE1713">
        <w:rPr>
          <w:sz w:val="24"/>
        </w:rPr>
        <w:t>2.</w:t>
      </w:r>
      <w:r w:rsidRPr="00EE1713">
        <w:rPr>
          <w:spacing w:val="15"/>
          <w:sz w:val="24"/>
        </w:rPr>
        <w:t xml:space="preserve"> </w:t>
      </w:r>
      <w:r w:rsidRPr="00440838">
        <w:rPr>
          <w:sz w:val="24"/>
          <w:szCs w:val="24"/>
        </w:rPr>
        <w:t>ovog</w:t>
      </w:r>
      <w:r w:rsidRPr="00440838">
        <w:rPr>
          <w:spacing w:val="13"/>
          <w:sz w:val="24"/>
          <w:szCs w:val="24"/>
        </w:rPr>
        <w:t xml:space="preserve"> </w:t>
      </w:r>
      <w:r w:rsidRPr="00440838">
        <w:rPr>
          <w:sz w:val="24"/>
          <w:szCs w:val="24"/>
        </w:rPr>
        <w:t>Programa</w:t>
      </w:r>
      <w:r w:rsidRPr="00440838">
        <w:rPr>
          <w:spacing w:val="16"/>
          <w:sz w:val="24"/>
          <w:szCs w:val="24"/>
        </w:rPr>
        <w:t xml:space="preserve"> </w:t>
      </w:r>
      <w:r w:rsidRPr="00440838">
        <w:rPr>
          <w:sz w:val="24"/>
          <w:szCs w:val="24"/>
        </w:rPr>
        <w:t>mora</w:t>
      </w:r>
      <w:r w:rsidRPr="00440838">
        <w:rPr>
          <w:spacing w:val="14"/>
          <w:sz w:val="24"/>
          <w:szCs w:val="24"/>
        </w:rPr>
        <w:t xml:space="preserve"> </w:t>
      </w:r>
      <w:r w:rsidRPr="00440838">
        <w:rPr>
          <w:sz w:val="24"/>
          <w:szCs w:val="24"/>
        </w:rPr>
        <w:t>biti</w:t>
      </w:r>
      <w:r w:rsidRPr="00440838">
        <w:rPr>
          <w:spacing w:val="16"/>
          <w:sz w:val="24"/>
          <w:szCs w:val="24"/>
        </w:rPr>
        <w:t xml:space="preserve"> </w:t>
      </w:r>
      <w:r w:rsidRPr="00440838">
        <w:rPr>
          <w:sz w:val="24"/>
          <w:szCs w:val="24"/>
        </w:rPr>
        <w:t>u</w:t>
      </w:r>
      <w:r w:rsidRPr="00440838">
        <w:rPr>
          <w:spacing w:val="15"/>
          <w:sz w:val="24"/>
          <w:szCs w:val="24"/>
        </w:rPr>
        <w:t xml:space="preserve"> </w:t>
      </w:r>
      <w:r w:rsidRPr="00440838">
        <w:rPr>
          <w:sz w:val="24"/>
          <w:szCs w:val="24"/>
        </w:rPr>
        <w:t>skladu</w:t>
      </w:r>
      <w:r w:rsidRPr="00440838">
        <w:rPr>
          <w:spacing w:val="16"/>
          <w:sz w:val="24"/>
          <w:szCs w:val="24"/>
        </w:rPr>
        <w:t xml:space="preserve"> </w:t>
      </w:r>
      <w:r w:rsidRPr="00440838">
        <w:rPr>
          <w:sz w:val="24"/>
          <w:szCs w:val="24"/>
        </w:rPr>
        <w:t>sa</w:t>
      </w:r>
      <w:r w:rsidRPr="00440838">
        <w:rPr>
          <w:spacing w:val="14"/>
          <w:sz w:val="24"/>
          <w:szCs w:val="24"/>
        </w:rPr>
        <w:t xml:space="preserve"> </w:t>
      </w:r>
      <w:r w:rsidRPr="00440838">
        <w:rPr>
          <w:sz w:val="24"/>
          <w:szCs w:val="24"/>
        </w:rPr>
        <w:t>člankom</w:t>
      </w:r>
      <w:r w:rsidR="00B37DCF" w:rsidRPr="00440838">
        <w:rPr>
          <w:sz w:val="24"/>
          <w:szCs w:val="24"/>
        </w:rPr>
        <w:t xml:space="preserve"> 1. </w:t>
      </w:r>
      <w:r w:rsidRPr="00440838">
        <w:rPr>
          <w:sz w:val="24"/>
          <w:szCs w:val="24"/>
        </w:rPr>
        <w:t>Uredbe</w:t>
      </w:r>
      <w:r w:rsidR="00AA4042">
        <w:rPr>
          <w:sz w:val="24"/>
          <w:szCs w:val="24"/>
        </w:rPr>
        <w:t>.</w:t>
      </w:r>
    </w:p>
    <w:p w14:paraId="0CE570A6" w14:textId="75BBE451" w:rsidR="00E245F4" w:rsidRPr="00D12333" w:rsidRDefault="000B666D" w:rsidP="00D12333">
      <w:pPr>
        <w:pStyle w:val="Odlomakpopisa"/>
        <w:widowControl/>
        <w:numPr>
          <w:ilvl w:val="0"/>
          <w:numId w:val="10"/>
        </w:numPr>
        <w:autoSpaceDE/>
        <w:autoSpaceDN/>
        <w:jc w:val="both"/>
        <w:rPr>
          <w:sz w:val="24"/>
        </w:rPr>
      </w:pPr>
      <w:r w:rsidRPr="00D12333">
        <w:rPr>
          <w:sz w:val="24"/>
        </w:rPr>
        <w:t>Sukladno</w:t>
      </w:r>
      <w:r w:rsidR="00E245F4" w:rsidRPr="00D12333">
        <w:rPr>
          <w:sz w:val="24"/>
        </w:rPr>
        <w:t xml:space="preserve"> stavku 2.</w:t>
      </w:r>
      <w:r w:rsidRPr="00D12333">
        <w:rPr>
          <w:sz w:val="24"/>
        </w:rPr>
        <w:t xml:space="preserve"> članku 3. Uredbe, ukupni iznos </w:t>
      </w:r>
      <w:r w:rsidR="005D10F0" w:rsidRPr="00D12333">
        <w:rPr>
          <w:sz w:val="24"/>
        </w:rPr>
        <w:t xml:space="preserve">de minimis potpora </w:t>
      </w:r>
      <w:r w:rsidRPr="00D12333">
        <w:rPr>
          <w:sz w:val="24"/>
        </w:rPr>
        <w:t>koji je</w:t>
      </w:r>
      <w:r w:rsidR="004B49D4" w:rsidRPr="00D12333">
        <w:rPr>
          <w:sz w:val="24"/>
        </w:rPr>
        <w:t xml:space="preserve"> dodijeljen </w:t>
      </w:r>
      <w:r w:rsidR="005D10F0" w:rsidRPr="00D12333">
        <w:rPr>
          <w:sz w:val="24"/>
        </w:rPr>
        <w:t>jednom poduzetniku</w:t>
      </w:r>
      <w:r w:rsidR="004B49D4" w:rsidRPr="00D12333">
        <w:rPr>
          <w:sz w:val="24"/>
        </w:rPr>
        <w:t xml:space="preserve"> </w:t>
      </w:r>
      <w:r w:rsidR="004B49D4" w:rsidRPr="00D12333">
        <w:rPr>
          <w:b/>
          <w:bCs/>
          <w:sz w:val="24"/>
        </w:rPr>
        <w:t xml:space="preserve">ne smije </w:t>
      </w:r>
      <w:r w:rsidR="005D10F0" w:rsidRPr="00D12333">
        <w:rPr>
          <w:b/>
          <w:bCs/>
          <w:sz w:val="24"/>
        </w:rPr>
        <w:t xml:space="preserve">prelaziti </w:t>
      </w:r>
      <w:r w:rsidR="004B49D4" w:rsidRPr="00D12333">
        <w:rPr>
          <w:b/>
          <w:bCs/>
          <w:sz w:val="24"/>
        </w:rPr>
        <w:t xml:space="preserve">30.000,00 EUR-a </w:t>
      </w:r>
      <w:r w:rsidR="005D10F0" w:rsidRPr="00D12333">
        <w:rPr>
          <w:b/>
          <w:bCs/>
          <w:sz w:val="24"/>
        </w:rPr>
        <w:t>u</w:t>
      </w:r>
      <w:r w:rsidR="004B49D4" w:rsidRPr="00D12333">
        <w:rPr>
          <w:b/>
          <w:bCs/>
          <w:sz w:val="24"/>
        </w:rPr>
        <w:t xml:space="preserve"> bilo</w:t>
      </w:r>
      <w:r w:rsidRPr="00D12333">
        <w:rPr>
          <w:spacing w:val="1"/>
          <w:sz w:val="24"/>
        </w:rPr>
        <w:t xml:space="preserve"> </w:t>
      </w:r>
      <w:r w:rsidRPr="00D12333">
        <w:rPr>
          <w:b/>
        </w:rPr>
        <w:t>koje</w:t>
      </w:r>
      <w:r w:rsidR="005D10F0" w:rsidRPr="00D12333">
        <w:rPr>
          <w:b/>
        </w:rPr>
        <w:t>m</w:t>
      </w:r>
      <w:r w:rsidRPr="00D12333">
        <w:rPr>
          <w:b/>
        </w:rPr>
        <w:t xml:space="preserve"> razdoblj</w:t>
      </w:r>
      <w:r w:rsidR="005D10F0" w:rsidRPr="00D12333">
        <w:rPr>
          <w:b/>
        </w:rPr>
        <w:t>u</w:t>
      </w:r>
      <w:r w:rsidRPr="00D12333">
        <w:rPr>
          <w:b/>
        </w:rPr>
        <w:t xml:space="preserve"> od tri fiskalne godine</w:t>
      </w:r>
      <w:r w:rsidRPr="00D12333">
        <w:rPr>
          <w:sz w:val="24"/>
        </w:rPr>
        <w:t>.</w:t>
      </w:r>
      <w:r w:rsidR="002047AE" w:rsidRPr="00D12333">
        <w:rPr>
          <w:sz w:val="24"/>
        </w:rPr>
        <w:t xml:space="preserve"> </w:t>
      </w:r>
      <w:r w:rsidR="00E245F4" w:rsidRPr="00D12333">
        <w:rPr>
          <w:sz w:val="24"/>
        </w:rPr>
        <w:t>Temeljem stavka 2.a</w:t>
      </w:r>
      <w:r w:rsidR="002047AE" w:rsidRPr="00D12333">
        <w:rPr>
          <w:sz w:val="24"/>
        </w:rPr>
        <w:t>. članka 3. Uredbe, država članica može odlučiti da ukupni iznos de minimis potpora dodijeljenih jednom poduzetniku ne smije prelaziti 40 000  EUR u bilo kojem razdoblju od tri fiskalne godine, pod uvjetom da država članica ima nacionalni središnji registar u skladu s člankom 6. stavkom 2</w:t>
      </w:r>
      <w:r w:rsidR="00E245F4" w:rsidRPr="00D12333">
        <w:rPr>
          <w:sz w:val="24"/>
        </w:rPr>
        <w:t>.</w:t>
      </w:r>
      <w:r w:rsidR="00FF771B" w:rsidRPr="00D12333">
        <w:rPr>
          <w:sz w:val="24"/>
        </w:rPr>
        <w:t xml:space="preserve"> Uredbe</w:t>
      </w:r>
      <w:r w:rsidR="00D12333">
        <w:rPr>
          <w:sz w:val="24"/>
        </w:rPr>
        <w:t xml:space="preserve">. </w:t>
      </w:r>
      <w:r w:rsidR="00313D42" w:rsidRPr="00D12333">
        <w:rPr>
          <w:sz w:val="24"/>
        </w:rPr>
        <w:t xml:space="preserve">Kumulativni iznos de minimis potpora po državi članici dodijeljenih poduzetnicima koji se bave </w:t>
      </w:r>
      <w:r w:rsidR="00313D42" w:rsidRPr="00D12333">
        <w:rPr>
          <w:sz w:val="24"/>
        </w:rPr>
        <w:lastRenderedPageBreak/>
        <w:t>primarnom proizvodnjom proizvoda ribarstva i akvakulture u bilo kojem razdoblju od tri fiskalne godine ne smije prelaziti nacionalnu gornju</w:t>
      </w:r>
      <w:r w:rsidR="00E245F4" w:rsidRPr="00D12333">
        <w:rPr>
          <w:sz w:val="24"/>
        </w:rPr>
        <w:t xml:space="preserve"> vrijednost utvrđenu u Prilogu Uredbe</w:t>
      </w:r>
      <w:r w:rsidR="00D12333" w:rsidRPr="00D12333">
        <w:rPr>
          <w:sz w:val="24"/>
        </w:rPr>
        <w:t xml:space="preserve">. </w:t>
      </w:r>
      <w:r w:rsidR="00E245F4" w:rsidRPr="00D12333">
        <w:rPr>
          <w:sz w:val="24"/>
        </w:rPr>
        <w:t>Gornje granice za de minimis potpore utvrđene u stavcima 2. i 2.a te nacionalna gornja vrijednost utvrđena u Prilogu primjenjuju se bez obzira na oblik de minimis potpore ili na cilj koji se nastoji postići tim prilogom te neovisno o tome financira li se potpora koju dodjeljuje država članica u cijelosti ili djelomično iz sredstava koja potječu iz Unije. Razdoblje od tri fiskalne godine određuje se na temelju fiskalnih godina koje poduzetnik primjenjuje u predmetnoj državi članici.</w:t>
      </w:r>
    </w:p>
    <w:p w14:paraId="647B3D4D" w14:textId="260D7FCB" w:rsidR="00313D42" w:rsidRPr="00313D42" w:rsidRDefault="00313D42" w:rsidP="00313D42">
      <w:pPr>
        <w:widowControl/>
        <w:autoSpaceDE/>
        <w:autoSpaceDN/>
        <w:jc w:val="both"/>
        <w:rPr>
          <w:sz w:val="24"/>
        </w:rPr>
      </w:pPr>
    </w:p>
    <w:p w14:paraId="2D7787A8" w14:textId="77777777" w:rsidR="000B666D" w:rsidRPr="00114A93" w:rsidRDefault="000B666D" w:rsidP="000B666D">
      <w:pPr>
        <w:pStyle w:val="Odlomakpopisa"/>
        <w:numPr>
          <w:ilvl w:val="1"/>
          <w:numId w:val="5"/>
        </w:numPr>
        <w:tabs>
          <w:tab w:val="left" w:pos="837"/>
        </w:tabs>
        <w:spacing w:before="1" w:line="256" w:lineRule="auto"/>
        <w:ind w:left="836" w:right="120"/>
        <w:jc w:val="both"/>
        <w:rPr>
          <w:b/>
        </w:rPr>
      </w:pPr>
      <w:r w:rsidRPr="00114A93">
        <w:rPr>
          <w:b/>
          <w:sz w:val="24"/>
        </w:rPr>
        <w:t>Kod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nepotpunog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zahtjeva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podnositelju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se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šalje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zahtjev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za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nadopunu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dokumentacije koju je potrebno dostaviti u roku od 7 dana od primitka zahtjeva.</w:t>
      </w:r>
      <w:r w:rsidRPr="00114A93">
        <w:rPr>
          <w:b/>
          <w:spacing w:val="-57"/>
          <w:sz w:val="24"/>
        </w:rPr>
        <w:t xml:space="preserve"> </w:t>
      </w:r>
    </w:p>
    <w:p w14:paraId="5D9C0DAC" w14:textId="77777777" w:rsidR="000B666D" w:rsidRDefault="000B666D" w:rsidP="000B666D">
      <w:pPr>
        <w:pStyle w:val="Odlomakpopisa"/>
        <w:tabs>
          <w:tab w:val="left" w:pos="837"/>
        </w:tabs>
        <w:spacing w:before="1" w:line="256" w:lineRule="auto"/>
        <w:ind w:left="836" w:right="120" w:firstLine="0"/>
        <w:jc w:val="both"/>
        <w:rPr>
          <w:b/>
        </w:rPr>
      </w:pPr>
    </w:p>
    <w:p w14:paraId="46C570ED" w14:textId="18506063" w:rsidR="000B666D" w:rsidRPr="00C33CF6" w:rsidRDefault="00152E2E" w:rsidP="00C33CF6">
      <w:pPr>
        <w:tabs>
          <w:tab w:val="left" w:pos="1196"/>
          <w:tab w:val="left" w:pos="1197"/>
        </w:tabs>
        <w:rPr>
          <w:b/>
          <w:sz w:val="24"/>
        </w:rPr>
      </w:pPr>
      <w:r>
        <w:rPr>
          <w:b/>
          <w:sz w:val="24"/>
        </w:rPr>
        <w:t>VIII</w:t>
      </w:r>
      <w:r w:rsidR="00C33CF6">
        <w:rPr>
          <w:b/>
          <w:sz w:val="24"/>
        </w:rPr>
        <w:t xml:space="preserve">. </w:t>
      </w:r>
      <w:r w:rsidR="000B666D" w:rsidRPr="00C33CF6">
        <w:rPr>
          <w:b/>
          <w:sz w:val="24"/>
        </w:rPr>
        <w:t>PROVEDBA</w:t>
      </w:r>
    </w:p>
    <w:p w14:paraId="1F8A0E17" w14:textId="77777777" w:rsidR="000B666D" w:rsidRDefault="000B666D" w:rsidP="000B666D">
      <w:pPr>
        <w:pStyle w:val="Tijeloteksta"/>
        <w:rPr>
          <w:b/>
        </w:rPr>
      </w:pPr>
    </w:p>
    <w:p w14:paraId="78208217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</w:p>
    <w:p w14:paraId="122BA1B2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2EE6EE86" w14:textId="77777777" w:rsidR="000B666D" w:rsidRPr="00227DC2" w:rsidRDefault="000B666D" w:rsidP="00951F9C">
      <w:pPr>
        <w:pStyle w:val="Tijeloteksta"/>
        <w:ind w:right="112"/>
        <w:jc w:val="both"/>
      </w:pPr>
      <w:r w:rsidRPr="00227DC2">
        <w:t>Pregled i ocjenjivanje pristiglih zahtjeva uz ovlaštenje da od Tražitelja zatraži pojašnjenje ili</w:t>
      </w:r>
      <w:r w:rsidRPr="00227DC2">
        <w:rPr>
          <w:spacing w:val="1"/>
        </w:rPr>
        <w:t xml:space="preserve"> </w:t>
      </w:r>
      <w:r w:rsidRPr="00227DC2">
        <w:t>nadopunu zahtjeva, odredi ili zatraži dodatne priloge</w:t>
      </w:r>
      <w:r>
        <w:t>,</w:t>
      </w:r>
      <w:r w:rsidRPr="00227DC2">
        <w:t xml:space="preserve"> obavlja Povjerenstvo za odobravanje</w:t>
      </w:r>
      <w:r w:rsidRPr="00227DC2">
        <w:rPr>
          <w:spacing w:val="1"/>
        </w:rPr>
        <w:t xml:space="preserve"> potpora </w:t>
      </w:r>
      <w:r>
        <w:rPr>
          <w:spacing w:val="1"/>
        </w:rPr>
        <w:t>iz područja</w:t>
      </w:r>
      <w:r w:rsidRPr="00227DC2">
        <w:rPr>
          <w:spacing w:val="1"/>
        </w:rPr>
        <w:t xml:space="preserve"> </w:t>
      </w:r>
      <w:r w:rsidRPr="00227DC2">
        <w:t>marikultur</w:t>
      </w:r>
      <w:r>
        <w:t>e</w:t>
      </w:r>
      <w:r w:rsidRPr="00227DC2">
        <w:rPr>
          <w:spacing w:val="1"/>
        </w:rPr>
        <w:t xml:space="preserve"> </w:t>
      </w:r>
      <w:r w:rsidRPr="00227DC2">
        <w:t>na</w:t>
      </w:r>
      <w:r w:rsidRPr="00227DC2">
        <w:rPr>
          <w:spacing w:val="1"/>
        </w:rPr>
        <w:t xml:space="preserve"> </w:t>
      </w:r>
      <w:r w:rsidRPr="00227DC2">
        <w:t>području</w:t>
      </w:r>
      <w:r w:rsidRPr="00227DC2">
        <w:rPr>
          <w:spacing w:val="1"/>
        </w:rPr>
        <w:t xml:space="preserve"> </w:t>
      </w:r>
      <w:r w:rsidRPr="00227DC2">
        <w:t>Zadarske</w:t>
      </w:r>
      <w:r w:rsidRPr="00227DC2">
        <w:rPr>
          <w:spacing w:val="1"/>
        </w:rPr>
        <w:t xml:space="preserve"> </w:t>
      </w:r>
      <w:r w:rsidRPr="00227DC2">
        <w:t>županije</w:t>
      </w:r>
      <w:r w:rsidRPr="00227DC2">
        <w:rPr>
          <w:spacing w:val="1"/>
        </w:rPr>
        <w:t xml:space="preserve"> </w:t>
      </w:r>
      <w:r w:rsidRPr="00227DC2">
        <w:t>(u</w:t>
      </w:r>
      <w:r w:rsidRPr="00227DC2">
        <w:rPr>
          <w:spacing w:val="1"/>
        </w:rPr>
        <w:t xml:space="preserve"> </w:t>
      </w:r>
      <w:r w:rsidRPr="00227DC2">
        <w:t>daljnjem</w:t>
      </w:r>
      <w:r w:rsidRPr="00227DC2">
        <w:rPr>
          <w:spacing w:val="1"/>
        </w:rPr>
        <w:t xml:space="preserve"> </w:t>
      </w:r>
      <w:r w:rsidRPr="00227DC2">
        <w:t>tekstu:</w:t>
      </w:r>
      <w:r w:rsidRPr="00227DC2">
        <w:rPr>
          <w:spacing w:val="1"/>
        </w:rPr>
        <w:t xml:space="preserve"> </w:t>
      </w:r>
      <w:r w:rsidRPr="00227DC2">
        <w:t>Povjerenstvo) koje imenuje župan na prijedlog Upravnog odjela za poljoprivredu, ribarstvo i EU fondove.</w:t>
      </w:r>
    </w:p>
    <w:p w14:paraId="6C5961BE" w14:textId="4A50A54B" w:rsidR="000B666D" w:rsidRDefault="000B666D" w:rsidP="00951F9C">
      <w:pPr>
        <w:pStyle w:val="Tijeloteksta"/>
        <w:spacing w:before="1"/>
        <w:ind w:right="1307"/>
        <w:jc w:val="both"/>
      </w:pPr>
      <w:r w:rsidRPr="00227DC2">
        <w:t>Povjerenstvo se sastaje po potrebi, ovisno o broju zaprimljenih prijava za potpore.</w:t>
      </w:r>
      <w:r w:rsidRPr="00227DC2">
        <w:rPr>
          <w:spacing w:val="-58"/>
        </w:rPr>
        <w:t xml:space="preserve"> </w:t>
      </w:r>
      <w:r w:rsidRPr="00227DC2">
        <w:t>Zahtjevi</w:t>
      </w:r>
      <w:r w:rsidRPr="00227DC2">
        <w:rPr>
          <w:spacing w:val="-1"/>
        </w:rPr>
        <w:t xml:space="preserve"> </w:t>
      </w:r>
      <w:r w:rsidRPr="00227DC2">
        <w:t>se</w:t>
      </w:r>
      <w:r w:rsidRPr="00227DC2">
        <w:rPr>
          <w:spacing w:val="59"/>
        </w:rPr>
        <w:t xml:space="preserve"> </w:t>
      </w:r>
      <w:r w:rsidRPr="00227DC2">
        <w:t>obrađuju po</w:t>
      </w:r>
      <w:r w:rsidRPr="00227DC2">
        <w:rPr>
          <w:spacing w:val="2"/>
        </w:rPr>
        <w:t xml:space="preserve"> </w:t>
      </w:r>
      <w:r w:rsidRPr="00227DC2">
        <w:t>redoslijedu</w:t>
      </w:r>
      <w:r w:rsidRPr="00227DC2">
        <w:rPr>
          <w:spacing w:val="-1"/>
        </w:rPr>
        <w:t xml:space="preserve"> </w:t>
      </w:r>
      <w:r w:rsidRPr="00227DC2">
        <w:t>zaprimanja.</w:t>
      </w:r>
    </w:p>
    <w:p w14:paraId="12E2149A" w14:textId="77777777" w:rsidR="001D69FD" w:rsidRPr="00227DC2" w:rsidRDefault="001D69FD" w:rsidP="00951F9C">
      <w:pPr>
        <w:pStyle w:val="Tijeloteksta"/>
        <w:spacing w:before="1"/>
        <w:ind w:right="1307"/>
        <w:jc w:val="both"/>
      </w:pPr>
    </w:p>
    <w:p w14:paraId="3C07B8C6" w14:textId="77777777" w:rsidR="000B666D" w:rsidRPr="00227DC2" w:rsidRDefault="000B666D" w:rsidP="00951F9C">
      <w:pPr>
        <w:pStyle w:val="Tijeloteksta"/>
        <w:ind w:right="118"/>
        <w:jc w:val="both"/>
      </w:pPr>
      <w:r w:rsidRPr="00227DC2">
        <w:t>Ako</w:t>
      </w:r>
      <w:r w:rsidRPr="00227DC2">
        <w:rPr>
          <w:spacing w:val="1"/>
        </w:rPr>
        <w:t xml:space="preserve"> </w:t>
      </w:r>
      <w:r w:rsidRPr="00227DC2">
        <w:t>ukupan</w:t>
      </w:r>
      <w:r w:rsidRPr="00227DC2">
        <w:rPr>
          <w:spacing w:val="1"/>
        </w:rPr>
        <w:t xml:space="preserve"> </w:t>
      </w:r>
      <w:r w:rsidRPr="00227DC2">
        <w:t>iznos</w:t>
      </w:r>
      <w:r w:rsidRPr="00227DC2">
        <w:rPr>
          <w:spacing w:val="1"/>
        </w:rPr>
        <w:t xml:space="preserve"> </w:t>
      </w:r>
      <w:r w:rsidRPr="00227DC2">
        <w:t>odobrenih</w:t>
      </w:r>
      <w:r w:rsidRPr="00227DC2">
        <w:rPr>
          <w:spacing w:val="1"/>
        </w:rPr>
        <w:t xml:space="preserve"> </w:t>
      </w:r>
      <w:r w:rsidRPr="00227DC2">
        <w:t>zahtjeva</w:t>
      </w:r>
      <w:r w:rsidRPr="00227DC2">
        <w:rPr>
          <w:spacing w:val="1"/>
        </w:rPr>
        <w:t xml:space="preserve"> </w:t>
      </w:r>
      <w:r w:rsidRPr="00227DC2">
        <w:t>za</w:t>
      </w:r>
      <w:r w:rsidRPr="00227DC2">
        <w:rPr>
          <w:spacing w:val="1"/>
        </w:rPr>
        <w:t xml:space="preserve"> </w:t>
      </w:r>
      <w:r w:rsidRPr="00227DC2">
        <w:t>potporu</w:t>
      </w:r>
      <w:r w:rsidRPr="00227DC2">
        <w:rPr>
          <w:spacing w:val="1"/>
        </w:rPr>
        <w:t xml:space="preserve"> </w:t>
      </w:r>
      <w:r w:rsidRPr="00227DC2">
        <w:t>bude</w:t>
      </w:r>
      <w:r w:rsidRPr="00227DC2">
        <w:rPr>
          <w:spacing w:val="1"/>
        </w:rPr>
        <w:t xml:space="preserve"> </w:t>
      </w:r>
      <w:r w:rsidRPr="00227DC2">
        <w:t>veći</w:t>
      </w:r>
      <w:r w:rsidRPr="00227DC2">
        <w:rPr>
          <w:spacing w:val="1"/>
        </w:rPr>
        <w:t xml:space="preserve"> </w:t>
      </w:r>
      <w:r w:rsidRPr="00227DC2">
        <w:t>od</w:t>
      </w:r>
      <w:r w:rsidRPr="00227DC2">
        <w:rPr>
          <w:spacing w:val="1"/>
        </w:rPr>
        <w:t xml:space="preserve"> </w:t>
      </w:r>
      <w:r w:rsidRPr="00227DC2">
        <w:t>osiguranih</w:t>
      </w:r>
      <w:r w:rsidRPr="00227DC2">
        <w:rPr>
          <w:spacing w:val="1"/>
        </w:rPr>
        <w:t xml:space="preserve"> </w:t>
      </w:r>
      <w:r w:rsidRPr="00227DC2">
        <w:t>sredstava</w:t>
      </w:r>
      <w:r w:rsidRPr="00227DC2">
        <w:rPr>
          <w:spacing w:val="1"/>
        </w:rPr>
        <w:t xml:space="preserve"> </w:t>
      </w:r>
      <w:r w:rsidRPr="00227DC2">
        <w:t>u</w:t>
      </w:r>
      <w:r w:rsidRPr="00227DC2">
        <w:rPr>
          <w:spacing w:val="1"/>
        </w:rPr>
        <w:t xml:space="preserve"> </w:t>
      </w:r>
      <w:r w:rsidRPr="00227DC2">
        <w:t>Proračunu</w:t>
      </w:r>
      <w:r w:rsidRPr="00227DC2">
        <w:rPr>
          <w:spacing w:val="1"/>
        </w:rPr>
        <w:t xml:space="preserve"> </w:t>
      </w:r>
      <w:r w:rsidRPr="00227DC2">
        <w:t>Zadarske županije, provest</w:t>
      </w:r>
      <w:r w:rsidRPr="00227DC2">
        <w:rPr>
          <w:spacing w:val="1"/>
        </w:rPr>
        <w:t xml:space="preserve"> </w:t>
      </w:r>
      <w:r w:rsidRPr="00227DC2">
        <w:t>će</w:t>
      </w:r>
      <w:r w:rsidRPr="00227DC2">
        <w:rPr>
          <w:spacing w:val="1"/>
        </w:rPr>
        <w:t xml:space="preserve"> </w:t>
      </w:r>
      <w:r w:rsidRPr="00227DC2">
        <w:t>se</w:t>
      </w:r>
      <w:r w:rsidRPr="00227DC2">
        <w:rPr>
          <w:spacing w:val="60"/>
        </w:rPr>
        <w:t xml:space="preserve"> </w:t>
      </w:r>
      <w:r w:rsidRPr="00227DC2">
        <w:t>proporcionalno smanjenje odobrenog iznosa za</w:t>
      </w:r>
      <w:r w:rsidRPr="00227DC2">
        <w:rPr>
          <w:spacing w:val="1"/>
        </w:rPr>
        <w:t xml:space="preserve"> </w:t>
      </w:r>
      <w:r w:rsidRPr="00227DC2">
        <w:t>sve</w:t>
      </w:r>
      <w:r w:rsidRPr="00227DC2">
        <w:rPr>
          <w:spacing w:val="-1"/>
        </w:rPr>
        <w:t xml:space="preserve"> </w:t>
      </w:r>
      <w:r w:rsidRPr="00227DC2">
        <w:t>potpore.</w:t>
      </w:r>
    </w:p>
    <w:p w14:paraId="0F485C6C" w14:textId="76FB48A8" w:rsidR="000B666D" w:rsidRDefault="000B666D" w:rsidP="00951F9C">
      <w:pPr>
        <w:pStyle w:val="Tijeloteksta"/>
        <w:spacing w:before="2" w:line="237" w:lineRule="auto"/>
        <w:ind w:right="118"/>
        <w:jc w:val="both"/>
      </w:pPr>
      <w:r w:rsidRPr="00227DC2">
        <w:t>Na</w:t>
      </w:r>
      <w:r w:rsidRPr="00227DC2">
        <w:rPr>
          <w:spacing w:val="1"/>
        </w:rPr>
        <w:t xml:space="preserve"> </w:t>
      </w:r>
      <w:r w:rsidRPr="00227DC2">
        <w:t>temelju</w:t>
      </w:r>
      <w:r w:rsidRPr="00227DC2">
        <w:rPr>
          <w:spacing w:val="1"/>
        </w:rPr>
        <w:t xml:space="preserve"> </w:t>
      </w:r>
      <w:r w:rsidRPr="00227DC2">
        <w:t>prijedloga</w:t>
      </w:r>
      <w:r w:rsidRPr="00227DC2">
        <w:rPr>
          <w:spacing w:val="1"/>
        </w:rPr>
        <w:t xml:space="preserve"> </w:t>
      </w:r>
      <w:r w:rsidRPr="00227DC2">
        <w:t>Povjerenstva,</w:t>
      </w:r>
      <w:r w:rsidRPr="00227DC2">
        <w:rPr>
          <w:spacing w:val="1"/>
        </w:rPr>
        <w:t xml:space="preserve"> </w:t>
      </w:r>
      <w:r w:rsidRPr="00227DC2">
        <w:t>odluku</w:t>
      </w:r>
      <w:r w:rsidRPr="00227DC2">
        <w:rPr>
          <w:spacing w:val="1"/>
        </w:rPr>
        <w:t xml:space="preserve"> </w:t>
      </w:r>
      <w:r w:rsidRPr="00227DC2">
        <w:t>o</w:t>
      </w:r>
      <w:r w:rsidRPr="00227DC2">
        <w:rPr>
          <w:spacing w:val="1"/>
        </w:rPr>
        <w:t xml:space="preserve"> </w:t>
      </w:r>
      <w:r w:rsidRPr="00227DC2">
        <w:t>odobrenju</w:t>
      </w:r>
      <w:r w:rsidRPr="00227DC2">
        <w:rPr>
          <w:spacing w:val="1"/>
        </w:rPr>
        <w:t xml:space="preserve"> </w:t>
      </w:r>
      <w:r w:rsidRPr="00227DC2">
        <w:t>potpora</w:t>
      </w:r>
      <w:r w:rsidRPr="00227DC2">
        <w:rPr>
          <w:spacing w:val="1"/>
        </w:rPr>
        <w:t xml:space="preserve"> </w:t>
      </w:r>
      <w:r w:rsidRPr="00227DC2">
        <w:t>donosi</w:t>
      </w:r>
      <w:r w:rsidRPr="00227DC2">
        <w:rPr>
          <w:spacing w:val="1"/>
        </w:rPr>
        <w:t xml:space="preserve"> </w:t>
      </w:r>
      <w:r w:rsidRPr="00227DC2">
        <w:t>župan</w:t>
      </w:r>
      <w:r w:rsidRPr="00227DC2">
        <w:rPr>
          <w:spacing w:val="1"/>
        </w:rPr>
        <w:t xml:space="preserve"> </w:t>
      </w:r>
      <w:r w:rsidRPr="00227DC2">
        <w:t>Zadarske</w:t>
      </w:r>
      <w:r w:rsidRPr="00227DC2">
        <w:rPr>
          <w:spacing w:val="-57"/>
        </w:rPr>
        <w:t xml:space="preserve"> </w:t>
      </w:r>
      <w:r w:rsidR="0079268E">
        <w:rPr>
          <w:spacing w:val="-57"/>
        </w:rPr>
        <w:t xml:space="preserve"> </w:t>
      </w:r>
      <w:r w:rsidRPr="00227DC2">
        <w:t>županije.</w:t>
      </w:r>
    </w:p>
    <w:p w14:paraId="211F523D" w14:textId="77777777" w:rsidR="0079268E" w:rsidRPr="00227DC2" w:rsidRDefault="0079268E" w:rsidP="00951F9C">
      <w:pPr>
        <w:pStyle w:val="Tijeloteksta"/>
        <w:spacing w:before="2" w:line="237" w:lineRule="auto"/>
        <w:ind w:right="118"/>
        <w:jc w:val="both"/>
      </w:pPr>
    </w:p>
    <w:p w14:paraId="660E6290" w14:textId="77777777" w:rsidR="000B666D" w:rsidRPr="00227DC2" w:rsidRDefault="000B666D" w:rsidP="00951F9C">
      <w:pPr>
        <w:pStyle w:val="Tijeloteksta"/>
        <w:spacing w:before="1"/>
        <w:jc w:val="both"/>
      </w:pPr>
      <w:r w:rsidRPr="00227DC2">
        <w:t>Odluka</w:t>
      </w:r>
      <w:r w:rsidRPr="00227DC2">
        <w:rPr>
          <w:spacing w:val="-2"/>
        </w:rPr>
        <w:t xml:space="preserve"> </w:t>
      </w:r>
      <w:r w:rsidRPr="00227DC2">
        <w:t>o</w:t>
      </w:r>
      <w:r w:rsidRPr="00227DC2">
        <w:rPr>
          <w:spacing w:val="-1"/>
        </w:rPr>
        <w:t xml:space="preserve"> </w:t>
      </w:r>
      <w:r w:rsidRPr="00227DC2">
        <w:t>odobrenju</w:t>
      </w:r>
      <w:r w:rsidRPr="00227DC2">
        <w:rPr>
          <w:spacing w:val="-2"/>
        </w:rPr>
        <w:t xml:space="preserve"> </w:t>
      </w:r>
      <w:r w:rsidRPr="00227DC2">
        <w:t>potpora</w:t>
      </w:r>
      <w:r w:rsidRPr="00227DC2">
        <w:rPr>
          <w:spacing w:val="-1"/>
        </w:rPr>
        <w:t xml:space="preserve"> </w:t>
      </w:r>
      <w:r w:rsidRPr="00227DC2">
        <w:t>se</w:t>
      </w:r>
      <w:r w:rsidRPr="00227DC2">
        <w:rPr>
          <w:spacing w:val="-2"/>
        </w:rPr>
        <w:t xml:space="preserve"> </w:t>
      </w:r>
      <w:r w:rsidRPr="00227DC2">
        <w:t>objavljuje</w:t>
      </w:r>
      <w:r w:rsidRPr="00227DC2">
        <w:rPr>
          <w:spacing w:val="-2"/>
        </w:rPr>
        <w:t xml:space="preserve"> </w:t>
      </w:r>
      <w:r w:rsidRPr="00227DC2">
        <w:t>na web</w:t>
      </w:r>
      <w:r w:rsidRPr="00227DC2">
        <w:rPr>
          <w:spacing w:val="1"/>
        </w:rPr>
        <w:t xml:space="preserve"> </w:t>
      </w:r>
      <w:r w:rsidRPr="00227DC2">
        <w:t>stranici</w:t>
      </w:r>
      <w:r w:rsidRPr="00227DC2">
        <w:rPr>
          <w:spacing w:val="-1"/>
        </w:rPr>
        <w:t xml:space="preserve"> </w:t>
      </w:r>
      <w:r w:rsidRPr="00227DC2">
        <w:t>Zadarske</w:t>
      </w:r>
      <w:r w:rsidRPr="00227DC2">
        <w:rPr>
          <w:spacing w:val="-3"/>
        </w:rPr>
        <w:t xml:space="preserve"> </w:t>
      </w:r>
      <w:r w:rsidRPr="00227DC2">
        <w:t>županije.</w:t>
      </w:r>
    </w:p>
    <w:p w14:paraId="50E82B84" w14:textId="063D1012" w:rsidR="000B666D" w:rsidRDefault="000B666D" w:rsidP="00951F9C">
      <w:pPr>
        <w:pStyle w:val="Tijeloteksta"/>
        <w:ind w:right="120"/>
        <w:jc w:val="both"/>
      </w:pPr>
      <w:r w:rsidRPr="00227DC2">
        <w:t>Prigovor</w:t>
      </w:r>
      <w:r w:rsidRPr="00227DC2">
        <w:rPr>
          <w:spacing w:val="1"/>
        </w:rPr>
        <w:t xml:space="preserve"> </w:t>
      </w:r>
      <w:r w:rsidRPr="00227DC2">
        <w:t>na</w:t>
      </w:r>
      <w:r w:rsidRPr="00227DC2">
        <w:rPr>
          <w:spacing w:val="1"/>
        </w:rPr>
        <w:t xml:space="preserve"> </w:t>
      </w:r>
      <w:r w:rsidRPr="00227DC2">
        <w:t>odluku</w:t>
      </w:r>
      <w:r w:rsidRPr="00227DC2">
        <w:rPr>
          <w:spacing w:val="1"/>
        </w:rPr>
        <w:t xml:space="preserve"> </w:t>
      </w:r>
      <w:r w:rsidRPr="00227DC2">
        <w:t>o</w:t>
      </w:r>
      <w:r w:rsidRPr="00227DC2">
        <w:rPr>
          <w:spacing w:val="1"/>
        </w:rPr>
        <w:t xml:space="preserve"> </w:t>
      </w:r>
      <w:r w:rsidRPr="00227DC2">
        <w:t>odobrenju</w:t>
      </w:r>
      <w:r w:rsidRPr="00227DC2">
        <w:rPr>
          <w:spacing w:val="1"/>
        </w:rPr>
        <w:t xml:space="preserve"> </w:t>
      </w:r>
      <w:r w:rsidRPr="00227DC2">
        <w:t>potpora</w:t>
      </w:r>
      <w:r w:rsidRPr="00227DC2">
        <w:rPr>
          <w:spacing w:val="1"/>
        </w:rPr>
        <w:t xml:space="preserve"> </w:t>
      </w:r>
      <w:r w:rsidRPr="00227DC2">
        <w:t>se</w:t>
      </w:r>
      <w:r w:rsidRPr="00227DC2">
        <w:rPr>
          <w:spacing w:val="1"/>
        </w:rPr>
        <w:t xml:space="preserve"> </w:t>
      </w:r>
      <w:r w:rsidRPr="00227DC2">
        <w:t>može</w:t>
      </w:r>
      <w:r w:rsidRPr="00227DC2">
        <w:rPr>
          <w:spacing w:val="1"/>
        </w:rPr>
        <w:t xml:space="preserve"> </w:t>
      </w:r>
      <w:r w:rsidRPr="00227DC2">
        <w:t>podnijeti</w:t>
      </w:r>
      <w:r w:rsidRPr="00227DC2">
        <w:rPr>
          <w:spacing w:val="1"/>
        </w:rPr>
        <w:t xml:space="preserve"> </w:t>
      </w:r>
      <w:r w:rsidRPr="00227DC2">
        <w:t>isključivo</w:t>
      </w:r>
      <w:r w:rsidRPr="00227DC2">
        <w:rPr>
          <w:spacing w:val="1"/>
        </w:rPr>
        <w:t xml:space="preserve"> </w:t>
      </w:r>
      <w:r w:rsidRPr="00227DC2">
        <w:t>na</w:t>
      </w:r>
      <w:r w:rsidRPr="00227DC2">
        <w:rPr>
          <w:spacing w:val="60"/>
        </w:rPr>
        <w:t xml:space="preserve"> </w:t>
      </w:r>
      <w:r w:rsidRPr="00227DC2">
        <w:t>proceduralnu</w:t>
      </w:r>
      <w:r w:rsidRPr="00227DC2">
        <w:rPr>
          <w:spacing w:val="1"/>
        </w:rPr>
        <w:t xml:space="preserve"> </w:t>
      </w:r>
      <w:r w:rsidRPr="00227DC2">
        <w:t>povredu natječajnog postupka, dok se ne može podnijeti na sadržaj odluke o neodobravanju</w:t>
      </w:r>
      <w:r w:rsidRPr="00227DC2">
        <w:rPr>
          <w:spacing w:val="1"/>
        </w:rPr>
        <w:t xml:space="preserve"> </w:t>
      </w:r>
      <w:r w:rsidRPr="00227DC2">
        <w:t>sredstava</w:t>
      </w:r>
      <w:r w:rsidRPr="00227DC2">
        <w:rPr>
          <w:spacing w:val="-3"/>
        </w:rPr>
        <w:t xml:space="preserve"> </w:t>
      </w:r>
      <w:r w:rsidRPr="00227DC2">
        <w:t>ili visini sredstava.</w:t>
      </w:r>
    </w:p>
    <w:p w14:paraId="6F9E37E3" w14:textId="77777777" w:rsidR="001D69FD" w:rsidRPr="00227DC2" w:rsidRDefault="001D69FD" w:rsidP="00951F9C">
      <w:pPr>
        <w:pStyle w:val="Tijeloteksta"/>
        <w:ind w:right="120"/>
        <w:jc w:val="both"/>
      </w:pPr>
    </w:p>
    <w:p w14:paraId="75DA54CC" w14:textId="77777777" w:rsidR="000B666D" w:rsidRPr="00227DC2" w:rsidRDefault="000B666D" w:rsidP="00951F9C">
      <w:pPr>
        <w:pStyle w:val="Tijeloteksta"/>
        <w:spacing w:before="1"/>
        <w:ind w:right="125"/>
        <w:jc w:val="both"/>
      </w:pPr>
      <w:r w:rsidRPr="00227DC2">
        <w:t>Svim</w:t>
      </w:r>
      <w:r w:rsidRPr="00227DC2">
        <w:rPr>
          <w:spacing w:val="1"/>
        </w:rPr>
        <w:t xml:space="preserve"> </w:t>
      </w:r>
      <w:r w:rsidRPr="00227DC2">
        <w:t>Tražiteljima</w:t>
      </w:r>
      <w:r w:rsidRPr="00227DC2">
        <w:rPr>
          <w:spacing w:val="1"/>
        </w:rPr>
        <w:t xml:space="preserve"> </w:t>
      </w:r>
      <w:r w:rsidRPr="00227DC2">
        <w:t>potpore,</w:t>
      </w:r>
      <w:r w:rsidRPr="00227DC2">
        <w:rPr>
          <w:spacing w:val="1"/>
        </w:rPr>
        <w:t xml:space="preserve"> </w:t>
      </w:r>
      <w:r w:rsidRPr="00227DC2">
        <w:t>koji</w:t>
      </w:r>
      <w:r w:rsidRPr="00227DC2">
        <w:rPr>
          <w:spacing w:val="1"/>
        </w:rPr>
        <w:t xml:space="preserve"> </w:t>
      </w:r>
      <w:r w:rsidRPr="00227DC2">
        <w:t>su</w:t>
      </w:r>
      <w:r w:rsidRPr="00227DC2">
        <w:rPr>
          <w:spacing w:val="1"/>
        </w:rPr>
        <w:t xml:space="preserve"> </w:t>
      </w:r>
      <w:r w:rsidRPr="00227DC2">
        <w:t>u</w:t>
      </w:r>
      <w:r w:rsidRPr="00227DC2">
        <w:rPr>
          <w:spacing w:val="1"/>
        </w:rPr>
        <w:t xml:space="preserve"> </w:t>
      </w:r>
      <w:r w:rsidRPr="00227DC2">
        <w:t>roku</w:t>
      </w:r>
      <w:r w:rsidRPr="00227DC2">
        <w:rPr>
          <w:spacing w:val="1"/>
        </w:rPr>
        <w:t xml:space="preserve"> </w:t>
      </w:r>
      <w:r w:rsidRPr="00227DC2">
        <w:t>podnijeli</w:t>
      </w:r>
      <w:r w:rsidRPr="00227DC2">
        <w:rPr>
          <w:spacing w:val="1"/>
        </w:rPr>
        <w:t xml:space="preserve"> </w:t>
      </w:r>
      <w:r w:rsidRPr="00227DC2">
        <w:t>zahtjev</w:t>
      </w:r>
      <w:r w:rsidRPr="00227DC2">
        <w:rPr>
          <w:spacing w:val="1"/>
        </w:rPr>
        <w:t xml:space="preserve"> </w:t>
      </w:r>
      <w:r w:rsidRPr="00227DC2">
        <w:t>za</w:t>
      </w:r>
      <w:r w:rsidRPr="00227DC2">
        <w:rPr>
          <w:spacing w:val="1"/>
        </w:rPr>
        <w:t xml:space="preserve"> </w:t>
      </w:r>
      <w:r w:rsidRPr="00227DC2">
        <w:t>potporu,</w:t>
      </w:r>
      <w:r w:rsidRPr="00227DC2">
        <w:rPr>
          <w:spacing w:val="1"/>
        </w:rPr>
        <w:t xml:space="preserve"> </w:t>
      </w:r>
      <w:r w:rsidRPr="00227DC2">
        <w:t>šalje</w:t>
      </w:r>
      <w:r w:rsidRPr="00227DC2">
        <w:rPr>
          <w:spacing w:val="1"/>
        </w:rPr>
        <w:t xml:space="preserve"> </w:t>
      </w:r>
      <w:r w:rsidRPr="00227DC2">
        <w:t>se</w:t>
      </w:r>
      <w:r w:rsidRPr="00227DC2">
        <w:rPr>
          <w:spacing w:val="1"/>
        </w:rPr>
        <w:t xml:space="preserve"> </w:t>
      </w:r>
      <w:r w:rsidRPr="00227DC2">
        <w:t>pisana</w:t>
      </w:r>
      <w:r w:rsidRPr="00227DC2">
        <w:rPr>
          <w:spacing w:val="1"/>
        </w:rPr>
        <w:t xml:space="preserve"> </w:t>
      </w:r>
      <w:r w:rsidRPr="00227DC2">
        <w:t>obavijest</w:t>
      </w:r>
      <w:r w:rsidRPr="00227DC2">
        <w:rPr>
          <w:spacing w:val="-1"/>
        </w:rPr>
        <w:t xml:space="preserve"> </w:t>
      </w:r>
      <w:r w:rsidRPr="00227DC2">
        <w:t>o odobrenim/neodobrenim sredstvima potpore</w:t>
      </w:r>
      <w:r w:rsidRPr="00227DC2">
        <w:rPr>
          <w:spacing w:val="-2"/>
        </w:rPr>
        <w:t xml:space="preserve"> </w:t>
      </w:r>
      <w:r w:rsidRPr="00227DC2">
        <w:t>male</w:t>
      </w:r>
      <w:r w:rsidRPr="00227DC2">
        <w:rPr>
          <w:spacing w:val="-2"/>
        </w:rPr>
        <w:t xml:space="preserve"> </w:t>
      </w:r>
      <w:r w:rsidRPr="00227DC2">
        <w:t>vrijednosti.</w:t>
      </w:r>
    </w:p>
    <w:p w14:paraId="53F3FAE3" w14:textId="23D2E5E5" w:rsidR="000B666D" w:rsidRDefault="000B666D" w:rsidP="00951F9C">
      <w:pPr>
        <w:pStyle w:val="Tijeloteksta"/>
        <w:jc w:val="both"/>
      </w:pPr>
      <w:r w:rsidRPr="00227DC2">
        <w:t>Odobrena</w:t>
      </w:r>
      <w:r w:rsidRPr="00227DC2">
        <w:rPr>
          <w:spacing w:val="-2"/>
        </w:rPr>
        <w:t xml:space="preserve"> </w:t>
      </w:r>
      <w:r w:rsidRPr="00227DC2">
        <w:t>sredstva</w:t>
      </w:r>
      <w:r w:rsidRPr="00227DC2">
        <w:rPr>
          <w:spacing w:val="-1"/>
        </w:rPr>
        <w:t xml:space="preserve"> </w:t>
      </w:r>
      <w:r w:rsidRPr="00227DC2">
        <w:t>potpore</w:t>
      </w:r>
      <w:r w:rsidRPr="00227DC2">
        <w:rPr>
          <w:spacing w:val="-3"/>
        </w:rPr>
        <w:t xml:space="preserve"> </w:t>
      </w:r>
      <w:r w:rsidRPr="00227DC2">
        <w:t>se</w:t>
      </w:r>
      <w:r w:rsidRPr="00227DC2">
        <w:rPr>
          <w:spacing w:val="-2"/>
        </w:rPr>
        <w:t xml:space="preserve"> </w:t>
      </w:r>
      <w:r w:rsidRPr="00227DC2">
        <w:t>isplaćuju</w:t>
      </w:r>
      <w:r w:rsidRPr="00227DC2">
        <w:rPr>
          <w:spacing w:val="-1"/>
        </w:rPr>
        <w:t xml:space="preserve"> </w:t>
      </w:r>
      <w:r w:rsidRPr="00227DC2">
        <w:t>na</w:t>
      </w:r>
      <w:r w:rsidRPr="00227DC2">
        <w:rPr>
          <w:spacing w:val="-1"/>
        </w:rPr>
        <w:t xml:space="preserve"> </w:t>
      </w:r>
      <w:r w:rsidRPr="00227DC2">
        <w:t>žiro</w:t>
      </w:r>
      <w:r w:rsidRPr="00227DC2">
        <w:rPr>
          <w:spacing w:val="-1"/>
        </w:rPr>
        <w:t xml:space="preserve"> </w:t>
      </w:r>
      <w:r w:rsidRPr="00227DC2">
        <w:t>račun korisnika</w:t>
      </w:r>
      <w:r w:rsidRPr="00227DC2">
        <w:rPr>
          <w:spacing w:val="-2"/>
        </w:rPr>
        <w:t xml:space="preserve"> </w:t>
      </w:r>
      <w:r w:rsidRPr="00227DC2">
        <w:t>potpore.</w:t>
      </w:r>
    </w:p>
    <w:p w14:paraId="6CCA415B" w14:textId="77777777" w:rsidR="001D69FD" w:rsidRPr="00227DC2" w:rsidRDefault="001D69FD" w:rsidP="00951F9C">
      <w:pPr>
        <w:pStyle w:val="Tijeloteksta"/>
        <w:jc w:val="both"/>
      </w:pPr>
    </w:p>
    <w:p w14:paraId="51ECBC24" w14:textId="77777777" w:rsidR="000B666D" w:rsidRPr="00227DC2" w:rsidRDefault="000B666D" w:rsidP="00951F9C">
      <w:pPr>
        <w:pStyle w:val="Tijeloteksta"/>
        <w:ind w:right="118"/>
        <w:jc w:val="both"/>
      </w:pPr>
      <w:r w:rsidRPr="00227DC2">
        <w:t>Kontrolu namjenskog korištenja sredstava potpora provodi Povjerenstvo za kontrolu utroška</w:t>
      </w:r>
      <w:r w:rsidRPr="00227DC2">
        <w:rPr>
          <w:spacing w:val="1"/>
        </w:rPr>
        <w:t xml:space="preserve"> </w:t>
      </w:r>
      <w:r w:rsidRPr="00227DC2">
        <w:t xml:space="preserve">sredstava za potpore </w:t>
      </w:r>
      <w:r>
        <w:t>iz područja</w:t>
      </w:r>
      <w:r w:rsidRPr="00227DC2">
        <w:t xml:space="preserve"> marikultur</w:t>
      </w:r>
      <w:r>
        <w:t>e</w:t>
      </w:r>
      <w:r w:rsidRPr="00227DC2">
        <w:t xml:space="preserve"> na području Zadarske županije, a koje imenuje</w:t>
      </w:r>
      <w:r w:rsidRPr="00227DC2">
        <w:rPr>
          <w:spacing w:val="1"/>
        </w:rPr>
        <w:t xml:space="preserve"> </w:t>
      </w:r>
      <w:r w:rsidRPr="00227DC2">
        <w:t>župan</w:t>
      </w:r>
      <w:r w:rsidRPr="00227DC2">
        <w:rPr>
          <w:spacing w:val="1"/>
        </w:rPr>
        <w:t xml:space="preserve"> </w:t>
      </w:r>
      <w:r w:rsidRPr="00227DC2">
        <w:t>Odlukom,</w:t>
      </w:r>
      <w:r w:rsidRPr="00227DC2">
        <w:rPr>
          <w:spacing w:val="1"/>
        </w:rPr>
        <w:t xml:space="preserve"> </w:t>
      </w:r>
      <w:r w:rsidRPr="00227DC2">
        <w:t>a</w:t>
      </w:r>
      <w:r w:rsidRPr="00227DC2">
        <w:rPr>
          <w:spacing w:val="1"/>
        </w:rPr>
        <w:t xml:space="preserve"> </w:t>
      </w:r>
      <w:r w:rsidRPr="00227DC2">
        <w:t>na</w:t>
      </w:r>
      <w:r w:rsidRPr="00227DC2">
        <w:rPr>
          <w:spacing w:val="1"/>
        </w:rPr>
        <w:t xml:space="preserve"> </w:t>
      </w:r>
      <w:r w:rsidRPr="00227DC2">
        <w:t>prijedlog</w:t>
      </w:r>
      <w:r w:rsidRPr="00227DC2">
        <w:rPr>
          <w:spacing w:val="1"/>
        </w:rPr>
        <w:t xml:space="preserve"> </w:t>
      </w:r>
      <w:r w:rsidRPr="00227DC2">
        <w:t>Upravnog</w:t>
      </w:r>
      <w:r w:rsidRPr="00227DC2">
        <w:rPr>
          <w:spacing w:val="1"/>
        </w:rPr>
        <w:t xml:space="preserve"> </w:t>
      </w:r>
      <w:r w:rsidRPr="00227DC2">
        <w:t>odjela</w:t>
      </w:r>
      <w:r w:rsidRPr="00227DC2">
        <w:rPr>
          <w:spacing w:val="1"/>
        </w:rPr>
        <w:t xml:space="preserve"> </w:t>
      </w:r>
      <w:r w:rsidRPr="00227DC2">
        <w:t>za</w:t>
      </w:r>
      <w:r w:rsidRPr="00227DC2">
        <w:rPr>
          <w:spacing w:val="1"/>
        </w:rPr>
        <w:t xml:space="preserve"> </w:t>
      </w:r>
      <w:r w:rsidRPr="00227DC2">
        <w:t>poljoprivredu,</w:t>
      </w:r>
      <w:r w:rsidRPr="00227DC2">
        <w:rPr>
          <w:spacing w:val="1"/>
        </w:rPr>
        <w:t xml:space="preserve"> </w:t>
      </w:r>
      <w:r w:rsidRPr="00227DC2">
        <w:t>ribarstvo i EU fondove.</w:t>
      </w:r>
    </w:p>
    <w:p w14:paraId="1CAF2808" w14:textId="77777777" w:rsidR="000B666D" w:rsidRDefault="000B666D" w:rsidP="00951F9C">
      <w:pPr>
        <w:pStyle w:val="Tijeloteksta"/>
        <w:ind w:right="117"/>
        <w:jc w:val="both"/>
      </w:pPr>
      <w:r w:rsidRPr="00227DC2">
        <w:t>Ako se prilikom terenske kontrole potpore na licu mjesta nakon isplate sredstava utvrdi da je</w:t>
      </w:r>
      <w:r w:rsidRPr="00227DC2">
        <w:rPr>
          <w:spacing w:val="1"/>
        </w:rPr>
        <w:t xml:space="preserve"> </w:t>
      </w:r>
      <w:r w:rsidRPr="00227DC2">
        <w:t>korisnik nenamjenski utrošio odobrena sredstva potpore, korisnik potpore je dužan</w:t>
      </w:r>
      <w:r w:rsidRPr="00227DC2">
        <w:rPr>
          <w:spacing w:val="1"/>
        </w:rPr>
        <w:t xml:space="preserve"> </w:t>
      </w:r>
      <w:r w:rsidRPr="00227DC2">
        <w:t>isplaćena</w:t>
      </w:r>
      <w:r w:rsidRPr="00227DC2">
        <w:rPr>
          <w:spacing w:val="1"/>
        </w:rPr>
        <w:t xml:space="preserve"> </w:t>
      </w:r>
      <w:r w:rsidRPr="00227DC2">
        <w:t>sredstva potpore vratiti u proračun Zadarske županije u roku od 7 dana od dana primitka</w:t>
      </w:r>
      <w:r w:rsidRPr="00227DC2">
        <w:rPr>
          <w:spacing w:val="1"/>
        </w:rPr>
        <w:t xml:space="preserve"> </w:t>
      </w:r>
      <w:r w:rsidRPr="00227DC2">
        <w:t>pisane obavijesti o povratu sredstava te gubi pravo korištenja potpora Zadarske županije</w:t>
      </w:r>
      <w:r w:rsidRPr="00227DC2">
        <w:rPr>
          <w:spacing w:val="1"/>
        </w:rPr>
        <w:t xml:space="preserve"> </w:t>
      </w:r>
      <w:r w:rsidRPr="00227DC2">
        <w:t>sljedećih</w:t>
      </w:r>
      <w:r w:rsidRPr="00227DC2">
        <w:rPr>
          <w:spacing w:val="-1"/>
        </w:rPr>
        <w:t xml:space="preserve"> </w:t>
      </w:r>
      <w:r w:rsidRPr="00227DC2">
        <w:t>pet</w:t>
      </w:r>
      <w:r w:rsidRPr="00227DC2">
        <w:rPr>
          <w:spacing w:val="2"/>
        </w:rPr>
        <w:t xml:space="preserve"> </w:t>
      </w:r>
      <w:r w:rsidRPr="00227DC2">
        <w:t>godina</w:t>
      </w:r>
      <w:r w:rsidR="00951F9C">
        <w:t>.</w:t>
      </w:r>
    </w:p>
    <w:p w14:paraId="2E462CAC" w14:textId="77777777" w:rsidR="00951F9C" w:rsidRDefault="00951F9C" w:rsidP="000B666D">
      <w:pPr>
        <w:pStyle w:val="Tijeloteksta"/>
        <w:ind w:left="116" w:right="117"/>
        <w:jc w:val="both"/>
      </w:pPr>
    </w:p>
    <w:p w14:paraId="067BEAD8" w14:textId="691D8EB9" w:rsidR="000B666D" w:rsidRDefault="000B666D" w:rsidP="000B666D">
      <w:pPr>
        <w:pStyle w:val="Tijeloteksta"/>
        <w:spacing w:before="69"/>
      </w:pPr>
      <w:r w:rsidRPr="000464F3">
        <w:t>Zahtjev</w:t>
      </w:r>
      <w:r w:rsidRPr="000464F3">
        <w:rPr>
          <w:spacing w:val="31"/>
        </w:rPr>
        <w:t xml:space="preserve"> </w:t>
      </w:r>
      <w:r w:rsidRPr="000464F3">
        <w:t>za</w:t>
      </w:r>
      <w:r w:rsidRPr="000464F3">
        <w:rPr>
          <w:spacing w:val="31"/>
        </w:rPr>
        <w:t xml:space="preserve"> </w:t>
      </w:r>
      <w:r w:rsidRPr="000464F3">
        <w:t>dodjelu</w:t>
      </w:r>
      <w:r w:rsidRPr="000464F3">
        <w:rPr>
          <w:spacing w:val="32"/>
        </w:rPr>
        <w:t xml:space="preserve"> </w:t>
      </w:r>
      <w:r w:rsidRPr="000464F3">
        <w:t>potpora</w:t>
      </w:r>
      <w:r w:rsidRPr="000464F3">
        <w:rPr>
          <w:spacing w:val="31"/>
        </w:rPr>
        <w:t xml:space="preserve"> </w:t>
      </w:r>
      <w:r w:rsidR="00951F9C">
        <w:t xml:space="preserve">podnosi se isključivo putem SOM sustava, a sve upute vezane za Javni poziv biti će objavljene na web stranici Zadarske županije. </w:t>
      </w:r>
    </w:p>
    <w:p w14:paraId="6663C854" w14:textId="24534FE1" w:rsidR="00C33CF6" w:rsidRDefault="00C33CF6" w:rsidP="00C33CF6">
      <w:pPr>
        <w:tabs>
          <w:tab w:val="left" w:pos="1197"/>
        </w:tabs>
        <w:jc w:val="both"/>
        <w:rPr>
          <w:b/>
          <w:sz w:val="24"/>
        </w:rPr>
      </w:pPr>
    </w:p>
    <w:p w14:paraId="2B2C3FA2" w14:textId="5B91FBF9" w:rsidR="0065192A" w:rsidRDefault="0065192A" w:rsidP="00C33CF6">
      <w:pPr>
        <w:tabs>
          <w:tab w:val="left" w:pos="1197"/>
        </w:tabs>
        <w:jc w:val="both"/>
        <w:rPr>
          <w:b/>
          <w:sz w:val="24"/>
        </w:rPr>
      </w:pPr>
    </w:p>
    <w:p w14:paraId="0A7C5C4C" w14:textId="5FED851B" w:rsidR="0065192A" w:rsidRDefault="0065192A" w:rsidP="00C33CF6">
      <w:pPr>
        <w:tabs>
          <w:tab w:val="left" w:pos="1197"/>
        </w:tabs>
        <w:jc w:val="both"/>
        <w:rPr>
          <w:b/>
          <w:sz w:val="24"/>
        </w:rPr>
      </w:pPr>
    </w:p>
    <w:p w14:paraId="4CF04277" w14:textId="2B4E20AA" w:rsidR="000B666D" w:rsidRPr="00C33CF6" w:rsidRDefault="00152E2E" w:rsidP="00C33CF6">
      <w:pPr>
        <w:tabs>
          <w:tab w:val="left" w:pos="1197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IX</w:t>
      </w:r>
      <w:r w:rsidR="00C33CF6">
        <w:rPr>
          <w:b/>
          <w:sz w:val="24"/>
        </w:rPr>
        <w:t xml:space="preserve">. </w:t>
      </w:r>
      <w:r w:rsidR="000B666D" w:rsidRPr="00C33CF6">
        <w:rPr>
          <w:b/>
          <w:sz w:val="24"/>
        </w:rPr>
        <w:t>ZAVRŠNE</w:t>
      </w:r>
      <w:r w:rsidR="000B666D" w:rsidRPr="00C33CF6">
        <w:rPr>
          <w:b/>
          <w:spacing w:val="-3"/>
          <w:sz w:val="24"/>
        </w:rPr>
        <w:t xml:space="preserve"> </w:t>
      </w:r>
      <w:r w:rsidR="000B666D" w:rsidRPr="00C33CF6">
        <w:rPr>
          <w:b/>
          <w:sz w:val="24"/>
        </w:rPr>
        <w:t>ODREDBE</w:t>
      </w:r>
    </w:p>
    <w:p w14:paraId="3832BE33" w14:textId="77777777" w:rsidR="000B666D" w:rsidRPr="00E4441A" w:rsidRDefault="000B666D" w:rsidP="000B666D">
      <w:pPr>
        <w:pStyle w:val="Tijeloteksta"/>
        <w:rPr>
          <w:b/>
        </w:rPr>
      </w:pPr>
    </w:p>
    <w:p w14:paraId="0DB784BF" w14:textId="667A549D" w:rsidR="000B666D" w:rsidRPr="00E4441A" w:rsidRDefault="000B666D" w:rsidP="000B666D">
      <w:pPr>
        <w:ind w:left="764" w:right="764"/>
        <w:jc w:val="center"/>
        <w:rPr>
          <w:b/>
          <w:sz w:val="24"/>
        </w:rPr>
      </w:pPr>
      <w:r w:rsidRPr="00E4441A">
        <w:rPr>
          <w:b/>
          <w:sz w:val="24"/>
        </w:rPr>
        <w:t>Članak</w:t>
      </w:r>
      <w:r w:rsidRPr="00E4441A">
        <w:rPr>
          <w:b/>
          <w:spacing w:val="-2"/>
          <w:sz w:val="24"/>
        </w:rPr>
        <w:t xml:space="preserve"> </w:t>
      </w:r>
      <w:r w:rsidR="007A28C4">
        <w:rPr>
          <w:b/>
          <w:sz w:val="24"/>
        </w:rPr>
        <w:t>9</w:t>
      </w:r>
      <w:r w:rsidRPr="00E4441A">
        <w:rPr>
          <w:b/>
          <w:sz w:val="24"/>
        </w:rPr>
        <w:t>.</w:t>
      </w:r>
    </w:p>
    <w:p w14:paraId="546C3B2C" w14:textId="77777777" w:rsidR="000B666D" w:rsidRPr="00E4441A" w:rsidRDefault="000B666D" w:rsidP="000B666D">
      <w:pPr>
        <w:pStyle w:val="Tijeloteksta"/>
        <w:spacing w:before="7"/>
        <w:rPr>
          <w:b/>
          <w:sz w:val="23"/>
        </w:rPr>
      </w:pPr>
    </w:p>
    <w:p w14:paraId="1559D690" w14:textId="77777777" w:rsidR="000B666D" w:rsidRPr="00E4441A" w:rsidRDefault="000B666D" w:rsidP="000B666D">
      <w:pPr>
        <w:pStyle w:val="Tijeloteksta"/>
        <w:spacing w:before="6"/>
        <w:rPr>
          <w:b/>
          <w:sz w:val="23"/>
        </w:rPr>
      </w:pPr>
    </w:p>
    <w:p w14:paraId="32891633" w14:textId="28312BC8" w:rsidR="000B666D" w:rsidRPr="00E4441A" w:rsidRDefault="000B666D" w:rsidP="000B666D">
      <w:pPr>
        <w:pStyle w:val="Tijeloteksta"/>
        <w:ind w:left="116" w:right="121"/>
        <w:jc w:val="both"/>
      </w:pPr>
      <w:r w:rsidRPr="00E4441A">
        <w:t>Ovaj Program stupa na snagu danom donošenja</w:t>
      </w:r>
      <w:r w:rsidR="00951F9C">
        <w:t>.</w:t>
      </w:r>
    </w:p>
    <w:p w14:paraId="50256BBB" w14:textId="77777777" w:rsidR="000B666D" w:rsidRPr="00E4441A" w:rsidRDefault="000B666D" w:rsidP="000B666D">
      <w:pPr>
        <w:pStyle w:val="Tijeloteksta"/>
        <w:ind w:left="116" w:right="121"/>
        <w:jc w:val="both"/>
      </w:pPr>
    </w:p>
    <w:p w14:paraId="46A2D088" w14:textId="77777777" w:rsidR="000B666D" w:rsidRPr="00E4441A" w:rsidRDefault="000B666D" w:rsidP="000B666D">
      <w:pPr>
        <w:pStyle w:val="Tijeloteksta"/>
        <w:ind w:left="116" w:right="121"/>
        <w:jc w:val="both"/>
      </w:pPr>
    </w:p>
    <w:p w14:paraId="1600A9C1" w14:textId="77777777" w:rsidR="006D21BC" w:rsidRDefault="000B666D" w:rsidP="006D21BC">
      <w:pPr>
        <w:pStyle w:val="Tijeloteksta"/>
        <w:ind w:left="116" w:right="121"/>
        <w:jc w:val="center"/>
        <w:rPr>
          <w:b/>
          <w:bCs/>
        </w:rPr>
      </w:pPr>
      <w:r w:rsidRPr="00E4441A">
        <w:tab/>
      </w:r>
      <w:r w:rsidRPr="00E4441A">
        <w:tab/>
      </w:r>
      <w:r w:rsidRPr="00E4441A">
        <w:tab/>
      </w:r>
      <w:r w:rsidRPr="00E4441A">
        <w:tab/>
      </w:r>
      <w:r w:rsidRPr="00E4441A">
        <w:tab/>
      </w:r>
      <w:r w:rsidRPr="00E4441A">
        <w:rPr>
          <w:b/>
          <w:bCs/>
        </w:rPr>
        <w:t xml:space="preserve">        ŽUPAN</w:t>
      </w:r>
    </w:p>
    <w:p w14:paraId="04256400" w14:textId="77777777" w:rsidR="006D21BC" w:rsidRDefault="006D21BC" w:rsidP="006D21BC">
      <w:pPr>
        <w:pStyle w:val="Tijeloteksta"/>
        <w:ind w:left="116" w:right="121"/>
        <w:jc w:val="center"/>
        <w:rPr>
          <w:b/>
          <w:bCs/>
        </w:rPr>
      </w:pPr>
    </w:p>
    <w:p w14:paraId="2A6ACE56" w14:textId="2704FDD4" w:rsidR="000B666D" w:rsidRPr="00B20306" w:rsidRDefault="006D21BC" w:rsidP="006D21BC">
      <w:pPr>
        <w:pStyle w:val="Tijeloteksta"/>
        <w:ind w:left="116" w:right="121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0B666D" w:rsidRPr="00073069">
        <w:rPr>
          <w:b/>
          <w:bCs/>
        </w:rPr>
        <w:t>Božidar Longin</w:t>
      </w:r>
    </w:p>
    <w:p w14:paraId="32473F28" w14:textId="202C2943" w:rsidR="00893C0E" w:rsidRDefault="00893C0E"/>
    <w:p w14:paraId="5937B925" w14:textId="49C6970F" w:rsidR="008E5E45" w:rsidRPr="008E5E45" w:rsidRDefault="008E5E45" w:rsidP="008E5E45"/>
    <w:p w14:paraId="629DF363" w14:textId="608F0E1B" w:rsidR="008E5E45" w:rsidRPr="008E5E45" w:rsidRDefault="008E5E45" w:rsidP="008E5E45"/>
    <w:p w14:paraId="6B1D0649" w14:textId="53870E9D" w:rsidR="008E5E45" w:rsidRPr="008E5E45" w:rsidRDefault="008E5E45" w:rsidP="008E5E45"/>
    <w:p w14:paraId="7F486CAE" w14:textId="187E52A3" w:rsidR="008E5E45" w:rsidRPr="008E5E45" w:rsidRDefault="008E5E45" w:rsidP="008E5E45"/>
    <w:p w14:paraId="413501C5" w14:textId="2991B224" w:rsidR="008E5E45" w:rsidRPr="008E5E45" w:rsidRDefault="008E5E45" w:rsidP="008E5E45"/>
    <w:p w14:paraId="556BE52B" w14:textId="27439783" w:rsidR="008E5E45" w:rsidRPr="008E5E45" w:rsidRDefault="008E5E45" w:rsidP="008E5E45"/>
    <w:p w14:paraId="67183DDA" w14:textId="2809B60E" w:rsidR="008E5E45" w:rsidRPr="008E5E45" w:rsidRDefault="008E5E45" w:rsidP="008E5E45"/>
    <w:p w14:paraId="1799F31B" w14:textId="0810193F" w:rsidR="008E5E45" w:rsidRPr="008E5E45" w:rsidRDefault="008E5E45" w:rsidP="008E5E45"/>
    <w:p w14:paraId="6CA52F78" w14:textId="181B0788" w:rsidR="008E5E45" w:rsidRDefault="008E5E45" w:rsidP="008E5E45"/>
    <w:p w14:paraId="5FFCA679" w14:textId="7A8B6764" w:rsidR="008E5E45" w:rsidRDefault="008E5E45" w:rsidP="008E5E45"/>
    <w:p w14:paraId="510A55B2" w14:textId="77777777" w:rsidR="008E5E45" w:rsidRPr="008E5E45" w:rsidRDefault="008E5E45" w:rsidP="008E5E45"/>
    <w:sectPr w:rsidR="008E5E45" w:rsidRPr="008E5E45">
      <w:footerReference w:type="default" r:id="rId9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33E0" w14:textId="77777777" w:rsidR="0069626D" w:rsidRDefault="0069626D" w:rsidP="000B666D">
      <w:r>
        <w:separator/>
      </w:r>
    </w:p>
  </w:endnote>
  <w:endnote w:type="continuationSeparator" w:id="0">
    <w:p w14:paraId="3B3D7828" w14:textId="77777777" w:rsidR="0069626D" w:rsidRDefault="0069626D" w:rsidP="000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86F1" w14:textId="0DAF1F74" w:rsidR="00462B76" w:rsidRDefault="0069626D">
    <w:pPr>
      <w:pStyle w:val="Podnoje"/>
    </w:pPr>
  </w:p>
  <w:p w14:paraId="1D97B341" w14:textId="77777777" w:rsidR="00462B76" w:rsidRDefault="006962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FB05" w14:textId="77777777" w:rsidR="0069626D" w:rsidRDefault="0069626D" w:rsidP="000B666D">
      <w:r>
        <w:separator/>
      </w:r>
    </w:p>
  </w:footnote>
  <w:footnote w:type="continuationSeparator" w:id="0">
    <w:p w14:paraId="4DA6B435" w14:textId="77777777" w:rsidR="0069626D" w:rsidRDefault="0069626D" w:rsidP="000B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E01"/>
    <w:multiLevelType w:val="hybridMultilevel"/>
    <w:tmpl w:val="2DDCC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FF0"/>
    <w:multiLevelType w:val="hybridMultilevel"/>
    <w:tmpl w:val="EF540180"/>
    <w:lvl w:ilvl="0" w:tplc="B234FAC4">
      <w:start w:val="6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0BA04FE">
      <w:start w:val="1"/>
      <w:numFmt w:val="upperRoman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 w:tplc="CB3C6D9E">
      <w:start w:val="1"/>
      <w:numFmt w:val="decimal"/>
      <w:lvlText w:val="%3."/>
      <w:lvlJc w:val="left"/>
      <w:pPr>
        <w:ind w:left="102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 w:tplc="E83A8CC0">
      <w:numFmt w:val="bullet"/>
      <w:lvlText w:val="•"/>
      <w:lvlJc w:val="left"/>
      <w:pPr>
        <w:ind w:left="2213" w:hanging="269"/>
      </w:pPr>
      <w:rPr>
        <w:rFonts w:hint="default"/>
        <w:lang w:val="hr-HR" w:eastAsia="en-US" w:bidi="ar-SA"/>
      </w:rPr>
    </w:lvl>
    <w:lvl w:ilvl="4" w:tplc="41F84A38">
      <w:numFmt w:val="bullet"/>
      <w:lvlText w:val="•"/>
      <w:lvlJc w:val="left"/>
      <w:pPr>
        <w:ind w:left="3226" w:hanging="269"/>
      </w:pPr>
      <w:rPr>
        <w:rFonts w:hint="default"/>
        <w:lang w:val="hr-HR" w:eastAsia="en-US" w:bidi="ar-SA"/>
      </w:rPr>
    </w:lvl>
    <w:lvl w:ilvl="5" w:tplc="C43A7DC4">
      <w:numFmt w:val="bullet"/>
      <w:lvlText w:val="•"/>
      <w:lvlJc w:val="left"/>
      <w:pPr>
        <w:ind w:left="4239" w:hanging="269"/>
      </w:pPr>
      <w:rPr>
        <w:rFonts w:hint="default"/>
        <w:lang w:val="hr-HR" w:eastAsia="en-US" w:bidi="ar-SA"/>
      </w:rPr>
    </w:lvl>
    <w:lvl w:ilvl="6" w:tplc="472E0F0E">
      <w:numFmt w:val="bullet"/>
      <w:lvlText w:val="•"/>
      <w:lvlJc w:val="left"/>
      <w:pPr>
        <w:ind w:left="5253" w:hanging="269"/>
      </w:pPr>
      <w:rPr>
        <w:rFonts w:hint="default"/>
        <w:lang w:val="hr-HR" w:eastAsia="en-US" w:bidi="ar-SA"/>
      </w:rPr>
    </w:lvl>
    <w:lvl w:ilvl="7" w:tplc="DD165946">
      <w:numFmt w:val="bullet"/>
      <w:lvlText w:val="•"/>
      <w:lvlJc w:val="left"/>
      <w:pPr>
        <w:ind w:left="6266" w:hanging="269"/>
      </w:pPr>
      <w:rPr>
        <w:rFonts w:hint="default"/>
        <w:lang w:val="hr-HR" w:eastAsia="en-US" w:bidi="ar-SA"/>
      </w:rPr>
    </w:lvl>
    <w:lvl w:ilvl="8" w:tplc="6D3886A6">
      <w:numFmt w:val="bullet"/>
      <w:lvlText w:val="•"/>
      <w:lvlJc w:val="left"/>
      <w:pPr>
        <w:ind w:left="7279" w:hanging="269"/>
      </w:pPr>
      <w:rPr>
        <w:rFonts w:hint="default"/>
        <w:lang w:val="hr-HR" w:eastAsia="en-US" w:bidi="ar-SA"/>
      </w:rPr>
    </w:lvl>
  </w:abstractNum>
  <w:abstractNum w:abstractNumId="2" w15:restartNumberingAfterBreak="0">
    <w:nsid w:val="0D4254F1"/>
    <w:multiLevelType w:val="hybridMultilevel"/>
    <w:tmpl w:val="AFF241E0"/>
    <w:lvl w:ilvl="0" w:tplc="94620F6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39C18E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8BC81C88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3" w:tplc="FE188A5E">
      <w:numFmt w:val="bullet"/>
      <w:lvlText w:val="•"/>
      <w:lvlJc w:val="left"/>
      <w:pPr>
        <w:ind w:left="2020" w:hanging="140"/>
      </w:pPr>
      <w:rPr>
        <w:rFonts w:hint="default"/>
        <w:lang w:val="hr-HR" w:eastAsia="en-US" w:bidi="ar-SA"/>
      </w:rPr>
    </w:lvl>
    <w:lvl w:ilvl="4" w:tplc="B9662510">
      <w:numFmt w:val="bullet"/>
      <w:lvlText w:val="•"/>
      <w:lvlJc w:val="left"/>
      <w:pPr>
        <w:ind w:left="3061" w:hanging="140"/>
      </w:pPr>
      <w:rPr>
        <w:rFonts w:hint="default"/>
        <w:lang w:val="hr-HR" w:eastAsia="en-US" w:bidi="ar-SA"/>
      </w:rPr>
    </w:lvl>
    <w:lvl w:ilvl="5" w:tplc="4474919A">
      <w:numFmt w:val="bullet"/>
      <w:lvlText w:val="•"/>
      <w:lvlJc w:val="left"/>
      <w:pPr>
        <w:ind w:left="4102" w:hanging="140"/>
      </w:pPr>
      <w:rPr>
        <w:rFonts w:hint="default"/>
        <w:lang w:val="hr-HR" w:eastAsia="en-US" w:bidi="ar-SA"/>
      </w:rPr>
    </w:lvl>
    <w:lvl w:ilvl="6" w:tplc="2CE47ADC">
      <w:numFmt w:val="bullet"/>
      <w:lvlText w:val="•"/>
      <w:lvlJc w:val="left"/>
      <w:pPr>
        <w:ind w:left="5143" w:hanging="140"/>
      </w:pPr>
      <w:rPr>
        <w:rFonts w:hint="default"/>
        <w:lang w:val="hr-HR" w:eastAsia="en-US" w:bidi="ar-SA"/>
      </w:rPr>
    </w:lvl>
    <w:lvl w:ilvl="7" w:tplc="C3841C84">
      <w:numFmt w:val="bullet"/>
      <w:lvlText w:val="•"/>
      <w:lvlJc w:val="left"/>
      <w:pPr>
        <w:ind w:left="6184" w:hanging="140"/>
      </w:pPr>
      <w:rPr>
        <w:rFonts w:hint="default"/>
        <w:lang w:val="hr-HR" w:eastAsia="en-US" w:bidi="ar-SA"/>
      </w:rPr>
    </w:lvl>
    <w:lvl w:ilvl="8" w:tplc="47563C90">
      <w:numFmt w:val="bullet"/>
      <w:lvlText w:val="•"/>
      <w:lvlJc w:val="left"/>
      <w:pPr>
        <w:ind w:left="7224" w:hanging="140"/>
      </w:pPr>
      <w:rPr>
        <w:rFonts w:hint="default"/>
        <w:lang w:val="hr-HR" w:eastAsia="en-US" w:bidi="ar-SA"/>
      </w:rPr>
    </w:lvl>
  </w:abstractNum>
  <w:abstractNum w:abstractNumId="3" w15:restartNumberingAfterBreak="0">
    <w:nsid w:val="2AD55B9E"/>
    <w:multiLevelType w:val="hybridMultilevel"/>
    <w:tmpl w:val="1FF671BC"/>
    <w:lvl w:ilvl="0" w:tplc="9E326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1EB8"/>
    <w:multiLevelType w:val="hybridMultilevel"/>
    <w:tmpl w:val="60261274"/>
    <w:lvl w:ilvl="0" w:tplc="50B478A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142A440">
      <w:numFmt w:val="bullet"/>
      <w:lvlText w:val="•"/>
      <w:lvlJc w:val="left"/>
      <w:pPr>
        <w:ind w:left="1362" w:hanging="360"/>
      </w:pPr>
      <w:rPr>
        <w:rFonts w:hint="default"/>
        <w:lang w:val="hr-HR" w:eastAsia="en-US" w:bidi="ar-SA"/>
      </w:rPr>
    </w:lvl>
    <w:lvl w:ilvl="2" w:tplc="CDF49E94">
      <w:numFmt w:val="bullet"/>
      <w:lvlText w:val="•"/>
      <w:lvlJc w:val="left"/>
      <w:pPr>
        <w:ind w:left="2245" w:hanging="360"/>
      </w:pPr>
      <w:rPr>
        <w:rFonts w:hint="default"/>
        <w:lang w:val="hr-HR" w:eastAsia="en-US" w:bidi="ar-SA"/>
      </w:rPr>
    </w:lvl>
    <w:lvl w:ilvl="3" w:tplc="FD264238">
      <w:numFmt w:val="bullet"/>
      <w:lvlText w:val="•"/>
      <w:lvlJc w:val="left"/>
      <w:pPr>
        <w:ind w:left="3127" w:hanging="360"/>
      </w:pPr>
      <w:rPr>
        <w:rFonts w:hint="default"/>
        <w:lang w:val="hr-HR" w:eastAsia="en-US" w:bidi="ar-SA"/>
      </w:rPr>
    </w:lvl>
    <w:lvl w:ilvl="4" w:tplc="C4D0FA7C">
      <w:numFmt w:val="bullet"/>
      <w:lvlText w:val="•"/>
      <w:lvlJc w:val="left"/>
      <w:pPr>
        <w:ind w:left="4010" w:hanging="360"/>
      </w:pPr>
      <w:rPr>
        <w:rFonts w:hint="default"/>
        <w:lang w:val="hr-HR" w:eastAsia="en-US" w:bidi="ar-SA"/>
      </w:rPr>
    </w:lvl>
    <w:lvl w:ilvl="5" w:tplc="F9CCBE66">
      <w:numFmt w:val="bullet"/>
      <w:lvlText w:val="•"/>
      <w:lvlJc w:val="left"/>
      <w:pPr>
        <w:ind w:left="4893" w:hanging="360"/>
      </w:pPr>
      <w:rPr>
        <w:rFonts w:hint="default"/>
        <w:lang w:val="hr-HR" w:eastAsia="en-US" w:bidi="ar-SA"/>
      </w:rPr>
    </w:lvl>
    <w:lvl w:ilvl="6" w:tplc="EEE6B764">
      <w:numFmt w:val="bullet"/>
      <w:lvlText w:val="•"/>
      <w:lvlJc w:val="left"/>
      <w:pPr>
        <w:ind w:left="5775" w:hanging="360"/>
      </w:pPr>
      <w:rPr>
        <w:rFonts w:hint="default"/>
        <w:lang w:val="hr-HR" w:eastAsia="en-US" w:bidi="ar-SA"/>
      </w:rPr>
    </w:lvl>
    <w:lvl w:ilvl="7" w:tplc="08F0571A">
      <w:numFmt w:val="bullet"/>
      <w:lvlText w:val="•"/>
      <w:lvlJc w:val="left"/>
      <w:pPr>
        <w:ind w:left="6658" w:hanging="360"/>
      </w:pPr>
      <w:rPr>
        <w:rFonts w:hint="default"/>
        <w:lang w:val="hr-HR" w:eastAsia="en-US" w:bidi="ar-SA"/>
      </w:rPr>
    </w:lvl>
    <w:lvl w:ilvl="8" w:tplc="E0ACD016">
      <w:numFmt w:val="bullet"/>
      <w:lvlText w:val="•"/>
      <w:lvlJc w:val="left"/>
      <w:pPr>
        <w:ind w:left="754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2CB31925"/>
    <w:multiLevelType w:val="hybridMultilevel"/>
    <w:tmpl w:val="92CE5620"/>
    <w:lvl w:ilvl="0" w:tplc="E0BA04F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3C"/>
    <w:multiLevelType w:val="hybridMultilevel"/>
    <w:tmpl w:val="39C6A91C"/>
    <w:lvl w:ilvl="0" w:tplc="12F00184">
      <w:start w:val="1"/>
      <w:numFmt w:val="lowerLetter"/>
      <w:lvlText w:val="(%1)"/>
      <w:lvlJc w:val="left"/>
      <w:pPr>
        <w:ind w:left="116" w:hanging="39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DAE3990">
      <w:numFmt w:val="bullet"/>
      <w:lvlText w:val="•"/>
      <w:lvlJc w:val="left"/>
      <w:pPr>
        <w:ind w:left="1038" w:hanging="394"/>
      </w:pPr>
      <w:rPr>
        <w:rFonts w:hint="default"/>
        <w:lang w:val="hr-HR" w:eastAsia="en-US" w:bidi="ar-SA"/>
      </w:rPr>
    </w:lvl>
    <w:lvl w:ilvl="2" w:tplc="AF8879DE">
      <w:numFmt w:val="bullet"/>
      <w:lvlText w:val="•"/>
      <w:lvlJc w:val="left"/>
      <w:pPr>
        <w:ind w:left="1957" w:hanging="394"/>
      </w:pPr>
      <w:rPr>
        <w:rFonts w:hint="default"/>
        <w:lang w:val="hr-HR" w:eastAsia="en-US" w:bidi="ar-SA"/>
      </w:rPr>
    </w:lvl>
    <w:lvl w:ilvl="3" w:tplc="ACEC6266">
      <w:numFmt w:val="bullet"/>
      <w:lvlText w:val="•"/>
      <w:lvlJc w:val="left"/>
      <w:pPr>
        <w:ind w:left="2875" w:hanging="394"/>
      </w:pPr>
      <w:rPr>
        <w:rFonts w:hint="default"/>
        <w:lang w:val="hr-HR" w:eastAsia="en-US" w:bidi="ar-SA"/>
      </w:rPr>
    </w:lvl>
    <w:lvl w:ilvl="4" w:tplc="7FBCE446">
      <w:numFmt w:val="bullet"/>
      <w:lvlText w:val="•"/>
      <w:lvlJc w:val="left"/>
      <w:pPr>
        <w:ind w:left="3794" w:hanging="394"/>
      </w:pPr>
      <w:rPr>
        <w:rFonts w:hint="default"/>
        <w:lang w:val="hr-HR" w:eastAsia="en-US" w:bidi="ar-SA"/>
      </w:rPr>
    </w:lvl>
    <w:lvl w:ilvl="5" w:tplc="D6EE0554">
      <w:numFmt w:val="bullet"/>
      <w:lvlText w:val="•"/>
      <w:lvlJc w:val="left"/>
      <w:pPr>
        <w:ind w:left="4713" w:hanging="394"/>
      </w:pPr>
      <w:rPr>
        <w:rFonts w:hint="default"/>
        <w:lang w:val="hr-HR" w:eastAsia="en-US" w:bidi="ar-SA"/>
      </w:rPr>
    </w:lvl>
    <w:lvl w:ilvl="6" w:tplc="CE6C9CFA">
      <w:numFmt w:val="bullet"/>
      <w:lvlText w:val="•"/>
      <w:lvlJc w:val="left"/>
      <w:pPr>
        <w:ind w:left="5631" w:hanging="394"/>
      </w:pPr>
      <w:rPr>
        <w:rFonts w:hint="default"/>
        <w:lang w:val="hr-HR" w:eastAsia="en-US" w:bidi="ar-SA"/>
      </w:rPr>
    </w:lvl>
    <w:lvl w:ilvl="7" w:tplc="AF1E8CFA">
      <w:numFmt w:val="bullet"/>
      <w:lvlText w:val="•"/>
      <w:lvlJc w:val="left"/>
      <w:pPr>
        <w:ind w:left="6550" w:hanging="394"/>
      </w:pPr>
      <w:rPr>
        <w:rFonts w:hint="default"/>
        <w:lang w:val="hr-HR" w:eastAsia="en-US" w:bidi="ar-SA"/>
      </w:rPr>
    </w:lvl>
    <w:lvl w:ilvl="8" w:tplc="FE4678E6">
      <w:numFmt w:val="bullet"/>
      <w:lvlText w:val="•"/>
      <w:lvlJc w:val="left"/>
      <w:pPr>
        <w:ind w:left="7469" w:hanging="394"/>
      </w:pPr>
      <w:rPr>
        <w:rFonts w:hint="default"/>
        <w:lang w:val="hr-HR" w:eastAsia="en-US" w:bidi="ar-SA"/>
      </w:rPr>
    </w:lvl>
  </w:abstractNum>
  <w:abstractNum w:abstractNumId="7" w15:restartNumberingAfterBreak="0">
    <w:nsid w:val="3D907576"/>
    <w:multiLevelType w:val="multilevel"/>
    <w:tmpl w:val="9948C916"/>
    <w:lvl w:ilvl="0">
      <w:start w:val="3"/>
      <w:numFmt w:val="decimal"/>
      <w:lvlText w:val="%1"/>
      <w:lvlJc w:val="left"/>
      <w:pPr>
        <w:ind w:left="1256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869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7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892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97" w:hanging="420"/>
      </w:pPr>
      <w:rPr>
        <w:rFonts w:hint="default"/>
        <w:lang w:val="hr-HR" w:eastAsia="en-US" w:bidi="ar-SA"/>
      </w:rPr>
    </w:lvl>
  </w:abstractNum>
  <w:abstractNum w:abstractNumId="8" w15:restartNumberingAfterBreak="0">
    <w:nsid w:val="4A6017F4"/>
    <w:multiLevelType w:val="hybridMultilevel"/>
    <w:tmpl w:val="413AC6F8"/>
    <w:lvl w:ilvl="0" w:tplc="93A476EC">
      <w:start w:val="1"/>
      <w:numFmt w:val="lowerLetter"/>
      <w:lvlText w:val="(%1)"/>
      <w:lvlJc w:val="left"/>
      <w:pPr>
        <w:ind w:left="441" w:hanging="3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B7AA9D66">
      <w:numFmt w:val="bullet"/>
      <w:lvlText w:val="•"/>
      <w:lvlJc w:val="left"/>
      <w:pPr>
        <w:ind w:left="1326" w:hanging="325"/>
      </w:pPr>
      <w:rPr>
        <w:rFonts w:hint="default"/>
        <w:lang w:val="hr-HR" w:eastAsia="en-US" w:bidi="ar-SA"/>
      </w:rPr>
    </w:lvl>
    <w:lvl w:ilvl="2" w:tplc="DBC6E720">
      <w:numFmt w:val="bullet"/>
      <w:lvlText w:val="•"/>
      <w:lvlJc w:val="left"/>
      <w:pPr>
        <w:ind w:left="2213" w:hanging="325"/>
      </w:pPr>
      <w:rPr>
        <w:rFonts w:hint="default"/>
        <w:lang w:val="hr-HR" w:eastAsia="en-US" w:bidi="ar-SA"/>
      </w:rPr>
    </w:lvl>
    <w:lvl w:ilvl="3" w:tplc="56789348">
      <w:numFmt w:val="bullet"/>
      <w:lvlText w:val="•"/>
      <w:lvlJc w:val="left"/>
      <w:pPr>
        <w:ind w:left="3099" w:hanging="325"/>
      </w:pPr>
      <w:rPr>
        <w:rFonts w:hint="default"/>
        <w:lang w:val="hr-HR" w:eastAsia="en-US" w:bidi="ar-SA"/>
      </w:rPr>
    </w:lvl>
    <w:lvl w:ilvl="4" w:tplc="B15C9C16">
      <w:numFmt w:val="bullet"/>
      <w:lvlText w:val="•"/>
      <w:lvlJc w:val="left"/>
      <w:pPr>
        <w:ind w:left="3986" w:hanging="325"/>
      </w:pPr>
      <w:rPr>
        <w:rFonts w:hint="default"/>
        <w:lang w:val="hr-HR" w:eastAsia="en-US" w:bidi="ar-SA"/>
      </w:rPr>
    </w:lvl>
    <w:lvl w:ilvl="5" w:tplc="982441B8">
      <w:numFmt w:val="bullet"/>
      <w:lvlText w:val="•"/>
      <w:lvlJc w:val="left"/>
      <w:pPr>
        <w:ind w:left="4873" w:hanging="325"/>
      </w:pPr>
      <w:rPr>
        <w:rFonts w:hint="default"/>
        <w:lang w:val="hr-HR" w:eastAsia="en-US" w:bidi="ar-SA"/>
      </w:rPr>
    </w:lvl>
    <w:lvl w:ilvl="6" w:tplc="A670C406">
      <w:numFmt w:val="bullet"/>
      <w:lvlText w:val="•"/>
      <w:lvlJc w:val="left"/>
      <w:pPr>
        <w:ind w:left="5759" w:hanging="325"/>
      </w:pPr>
      <w:rPr>
        <w:rFonts w:hint="default"/>
        <w:lang w:val="hr-HR" w:eastAsia="en-US" w:bidi="ar-SA"/>
      </w:rPr>
    </w:lvl>
    <w:lvl w:ilvl="7" w:tplc="9A40108A">
      <w:numFmt w:val="bullet"/>
      <w:lvlText w:val="•"/>
      <w:lvlJc w:val="left"/>
      <w:pPr>
        <w:ind w:left="6646" w:hanging="325"/>
      </w:pPr>
      <w:rPr>
        <w:rFonts w:hint="default"/>
        <w:lang w:val="hr-HR" w:eastAsia="en-US" w:bidi="ar-SA"/>
      </w:rPr>
    </w:lvl>
    <w:lvl w:ilvl="8" w:tplc="FC2CC968">
      <w:numFmt w:val="bullet"/>
      <w:lvlText w:val="•"/>
      <w:lvlJc w:val="left"/>
      <w:pPr>
        <w:ind w:left="7533" w:hanging="325"/>
      </w:pPr>
      <w:rPr>
        <w:rFonts w:hint="default"/>
        <w:lang w:val="hr-HR" w:eastAsia="en-US" w:bidi="ar-SA"/>
      </w:rPr>
    </w:lvl>
  </w:abstractNum>
  <w:abstractNum w:abstractNumId="9" w15:restartNumberingAfterBreak="0">
    <w:nsid w:val="57871C4D"/>
    <w:multiLevelType w:val="multilevel"/>
    <w:tmpl w:val="05AE3806"/>
    <w:lvl w:ilvl="0">
      <w:start w:val="1"/>
      <w:numFmt w:val="decimal"/>
      <w:lvlText w:val="%1"/>
      <w:lvlJc w:val="left"/>
      <w:pPr>
        <w:ind w:left="896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3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18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6223245E"/>
    <w:multiLevelType w:val="multilevel"/>
    <w:tmpl w:val="A58EC860"/>
    <w:lvl w:ilvl="0">
      <w:start w:val="2"/>
      <w:numFmt w:val="decimal"/>
      <w:lvlText w:val="%1"/>
      <w:lvlJc w:val="left"/>
      <w:pPr>
        <w:ind w:left="1256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869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7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892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97" w:hanging="420"/>
      </w:pPr>
      <w:rPr>
        <w:rFonts w:hint="default"/>
        <w:lang w:val="hr-HR" w:eastAsia="en-US" w:bidi="ar-SA"/>
      </w:rPr>
    </w:lvl>
  </w:abstractNum>
  <w:abstractNum w:abstractNumId="11" w15:restartNumberingAfterBreak="0">
    <w:nsid w:val="63615454"/>
    <w:multiLevelType w:val="multilevel"/>
    <w:tmpl w:val="9948C916"/>
    <w:lvl w:ilvl="0">
      <w:start w:val="3"/>
      <w:numFmt w:val="decimal"/>
      <w:lvlText w:val="%1"/>
      <w:lvlJc w:val="left"/>
      <w:pPr>
        <w:ind w:left="1256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869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7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892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97" w:hanging="420"/>
      </w:pPr>
      <w:rPr>
        <w:rFonts w:hint="default"/>
        <w:lang w:val="hr-HR" w:eastAsia="en-US" w:bidi="ar-SA"/>
      </w:rPr>
    </w:lvl>
  </w:abstractNum>
  <w:num w:numId="1" w16cid:durableId="293488362">
    <w:abstractNumId w:val="8"/>
  </w:num>
  <w:num w:numId="2" w16cid:durableId="1432895507">
    <w:abstractNumId w:val="4"/>
  </w:num>
  <w:num w:numId="3" w16cid:durableId="1425344446">
    <w:abstractNumId w:val="6"/>
  </w:num>
  <w:num w:numId="4" w16cid:durableId="886800255">
    <w:abstractNumId w:val="7"/>
  </w:num>
  <w:num w:numId="5" w16cid:durableId="1968046331">
    <w:abstractNumId w:val="2"/>
  </w:num>
  <w:num w:numId="6" w16cid:durableId="1533372608">
    <w:abstractNumId w:val="10"/>
  </w:num>
  <w:num w:numId="7" w16cid:durableId="1758475672">
    <w:abstractNumId w:val="9"/>
  </w:num>
  <w:num w:numId="8" w16cid:durableId="977103123">
    <w:abstractNumId w:val="1"/>
  </w:num>
  <w:num w:numId="9" w16cid:durableId="2049260129">
    <w:abstractNumId w:val="3"/>
  </w:num>
  <w:num w:numId="10" w16cid:durableId="685979954">
    <w:abstractNumId w:val="0"/>
  </w:num>
  <w:num w:numId="11" w16cid:durableId="692271982">
    <w:abstractNumId w:val="5"/>
  </w:num>
  <w:num w:numId="12" w16cid:durableId="1858694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6D"/>
    <w:rsid w:val="00052614"/>
    <w:rsid w:val="00067BDA"/>
    <w:rsid w:val="00073069"/>
    <w:rsid w:val="000874B6"/>
    <w:rsid w:val="000B666D"/>
    <w:rsid w:val="000C5576"/>
    <w:rsid w:val="001019DF"/>
    <w:rsid w:val="00103C7D"/>
    <w:rsid w:val="00115BEE"/>
    <w:rsid w:val="00134FB7"/>
    <w:rsid w:val="00136250"/>
    <w:rsid w:val="00152E2E"/>
    <w:rsid w:val="001801C1"/>
    <w:rsid w:val="001A3038"/>
    <w:rsid w:val="001B1DD4"/>
    <w:rsid w:val="001B59AA"/>
    <w:rsid w:val="001C113E"/>
    <w:rsid w:val="001C1B9A"/>
    <w:rsid w:val="001D5E0C"/>
    <w:rsid w:val="001D69FD"/>
    <w:rsid w:val="002047AE"/>
    <w:rsid w:val="00207505"/>
    <w:rsid w:val="00211146"/>
    <w:rsid w:val="002D29E3"/>
    <w:rsid w:val="002E672C"/>
    <w:rsid w:val="002F4053"/>
    <w:rsid w:val="002F49E9"/>
    <w:rsid w:val="00301245"/>
    <w:rsid w:val="00303C51"/>
    <w:rsid w:val="003113B2"/>
    <w:rsid w:val="00313D42"/>
    <w:rsid w:val="003317B6"/>
    <w:rsid w:val="00343945"/>
    <w:rsid w:val="00371748"/>
    <w:rsid w:val="003C39B9"/>
    <w:rsid w:val="003C3B47"/>
    <w:rsid w:val="003D7C54"/>
    <w:rsid w:val="003F5200"/>
    <w:rsid w:val="0042759F"/>
    <w:rsid w:val="00440838"/>
    <w:rsid w:val="004419E7"/>
    <w:rsid w:val="004659C3"/>
    <w:rsid w:val="00471D3E"/>
    <w:rsid w:val="004815CB"/>
    <w:rsid w:val="00490453"/>
    <w:rsid w:val="004A0FDF"/>
    <w:rsid w:val="004A212E"/>
    <w:rsid w:val="004A495F"/>
    <w:rsid w:val="004B49D4"/>
    <w:rsid w:val="004C0EE0"/>
    <w:rsid w:val="004F2367"/>
    <w:rsid w:val="004F5D20"/>
    <w:rsid w:val="005142C2"/>
    <w:rsid w:val="0051450F"/>
    <w:rsid w:val="00514708"/>
    <w:rsid w:val="00524214"/>
    <w:rsid w:val="00542385"/>
    <w:rsid w:val="00575BDC"/>
    <w:rsid w:val="00586907"/>
    <w:rsid w:val="005A5CC8"/>
    <w:rsid w:val="005C38B8"/>
    <w:rsid w:val="005D028A"/>
    <w:rsid w:val="005D10F0"/>
    <w:rsid w:val="005E1401"/>
    <w:rsid w:val="005F0907"/>
    <w:rsid w:val="005F73FE"/>
    <w:rsid w:val="006022F9"/>
    <w:rsid w:val="00602316"/>
    <w:rsid w:val="00620137"/>
    <w:rsid w:val="00620AD3"/>
    <w:rsid w:val="00640A3E"/>
    <w:rsid w:val="0065192A"/>
    <w:rsid w:val="00693B7C"/>
    <w:rsid w:val="0069626D"/>
    <w:rsid w:val="006B3CB3"/>
    <w:rsid w:val="006D21BC"/>
    <w:rsid w:val="00711A50"/>
    <w:rsid w:val="007123F5"/>
    <w:rsid w:val="00715228"/>
    <w:rsid w:val="007209E7"/>
    <w:rsid w:val="00730306"/>
    <w:rsid w:val="00737AE7"/>
    <w:rsid w:val="00746547"/>
    <w:rsid w:val="00781E8C"/>
    <w:rsid w:val="0079268E"/>
    <w:rsid w:val="007A28C4"/>
    <w:rsid w:val="007C365B"/>
    <w:rsid w:val="007E2D86"/>
    <w:rsid w:val="007E6289"/>
    <w:rsid w:val="007F5AC6"/>
    <w:rsid w:val="007F7D5B"/>
    <w:rsid w:val="008048F1"/>
    <w:rsid w:val="00806F77"/>
    <w:rsid w:val="00807740"/>
    <w:rsid w:val="00851F92"/>
    <w:rsid w:val="00892D91"/>
    <w:rsid w:val="00893C0E"/>
    <w:rsid w:val="008A0B6D"/>
    <w:rsid w:val="008D5ACF"/>
    <w:rsid w:val="008E5E45"/>
    <w:rsid w:val="008F0F96"/>
    <w:rsid w:val="008F2F3E"/>
    <w:rsid w:val="008F475F"/>
    <w:rsid w:val="0090791A"/>
    <w:rsid w:val="00930787"/>
    <w:rsid w:val="00930D0E"/>
    <w:rsid w:val="00935D93"/>
    <w:rsid w:val="00945443"/>
    <w:rsid w:val="00951F9C"/>
    <w:rsid w:val="00963AA4"/>
    <w:rsid w:val="009652D4"/>
    <w:rsid w:val="009668CE"/>
    <w:rsid w:val="00975FF1"/>
    <w:rsid w:val="00984C99"/>
    <w:rsid w:val="009862CF"/>
    <w:rsid w:val="00986BDB"/>
    <w:rsid w:val="009903D7"/>
    <w:rsid w:val="00991EDB"/>
    <w:rsid w:val="009A3EA0"/>
    <w:rsid w:val="009D1ED6"/>
    <w:rsid w:val="00A60ADD"/>
    <w:rsid w:val="00A6191C"/>
    <w:rsid w:val="00A647EF"/>
    <w:rsid w:val="00A73F3E"/>
    <w:rsid w:val="00AA34CE"/>
    <w:rsid w:val="00AA4042"/>
    <w:rsid w:val="00AB2F53"/>
    <w:rsid w:val="00AC4ACE"/>
    <w:rsid w:val="00AF3F39"/>
    <w:rsid w:val="00B1231D"/>
    <w:rsid w:val="00B33C90"/>
    <w:rsid w:val="00B37DCF"/>
    <w:rsid w:val="00BA46AE"/>
    <w:rsid w:val="00BC7089"/>
    <w:rsid w:val="00BF4689"/>
    <w:rsid w:val="00C00ACE"/>
    <w:rsid w:val="00C11EA4"/>
    <w:rsid w:val="00C305C5"/>
    <w:rsid w:val="00C33CF6"/>
    <w:rsid w:val="00C871C2"/>
    <w:rsid w:val="00C92CF3"/>
    <w:rsid w:val="00CB7160"/>
    <w:rsid w:val="00CC5FE7"/>
    <w:rsid w:val="00CF44D2"/>
    <w:rsid w:val="00D07967"/>
    <w:rsid w:val="00D12333"/>
    <w:rsid w:val="00D17881"/>
    <w:rsid w:val="00D608E4"/>
    <w:rsid w:val="00D91D81"/>
    <w:rsid w:val="00D95415"/>
    <w:rsid w:val="00DA1987"/>
    <w:rsid w:val="00DC2DBE"/>
    <w:rsid w:val="00DC4536"/>
    <w:rsid w:val="00E177C9"/>
    <w:rsid w:val="00E245F4"/>
    <w:rsid w:val="00E5376B"/>
    <w:rsid w:val="00E56809"/>
    <w:rsid w:val="00E90AA2"/>
    <w:rsid w:val="00E96901"/>
    <w:rsid w:val="00F36D40"/>
    <w:rsid w:val="00F3725E"/>
    <w:rsid w:val="00F4521B"/>
    <w:rsid w:val="00F82F2A"/>
    <w:rsid w:val="00F92383"/>
    <w:rsid w:val="00F928C5"/>
    <w:rsid w:val="00FA43B7"/>
    <w:rsid w:val="00FC0F9A"/>
    <w:rsid w:val="00FE689E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011"/>
  <w15:chartTrackingRefBased/>
  <w15:docId w15:val="{9A784A65-B2D3-4F1E-8C8F-EF18678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B666D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B666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0B666D"/>
    <w:pPr>
      <w:ind w:left="1256" w:hanging="361"/>
    </w:pPr>
  </w:style>
  <w:style w:type="paragraph" w:customStyle="1" w:styleId="TableParagraph">
    <w:name w:val="Table Paragraph"/>
    <w:basedOn w:val="Normal"/>
    <w:uiPriority w:val="1"/>
    <w:qFormat/>
    <w:rsid w:val="000B666D"/>
  </w:style>
  <w:style w:type="paragraph" w:styleId="Tekstbalonia">
    <w:name w:val="Balloon Text"/>
    <w:basedOn w:val="Normal"/>
    <w:link w:val="TekstbaloniaChar"/>
    <w:uiPriority w:val="99"/>
    <w:semiHidden/>
    <w:unhideWhenUsed/>
    <w:rsid w:val="000B66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66D"/>
    <w:rPr>
      <w:rFonts w:ascii="Segoe UI" w:eastAsia="Times New Roman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B66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B666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B666D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66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66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B66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B66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666D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0B66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666D"/>
    <w:rPr>
      <w:rFonts w:ascii="Times New Roman" w:eastAsia="Times New Roman" w:hAnsi="Times New Roman" w:cs="Times New Roman"/>
    </w:rPr>
  </w:style>
  <w:style w:type="paragraph" w:customStyle="1" w:styleId="norm">
    <w:name w:val="norm"/>
    <w:basedOn w:val="Normal"/>
    <w:rsid w:val="007123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123F5"/>
    <w:rPr>
      <w:color w:val="0000FF"/>
      <w:u w:val="single"/>
    </w:rPr>
  </w:style>
  <w:style w:type="character" w:customStyle="1" w:styleId="superscript">
    <w:name w:val="superscript"/>
    <w:basedOn w:val="Zadanifontodlomka"/>
    <w:rsid w:val="007123F5"/>
  </w:style>
  <w:style w:type="paragraph" w:styleId="Tekstfusnote">
    <w:name w:val="footnote text"/>
    <w:basedOn w:val="Normal"/>
    <w:link w:val="TekstfusnoteChar"/>
    <w:uiPriority w:val="99"/>
    <w:semiHidden/>
    <w:unhideWhenUsed/>
    <w:rsid w:val="005F73F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73FE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73FE"/>
    <w:rPr>
      <w:vertAlign w:val="superscript"/>
    </w:rPr>
  </w:style>
  <w:style w:type="character" w:customStyle="1" w:styleId="italics">
    <w:name w:val="italics"/>
    <w:basedOn w:val="Zadanifontodlomka"/>
    <w:rsid w:val="004A495F"/>
  </w:style>
  <w:style w:type="character" w:customStyle="1" w:styleId="no-parag">
    <w:name w:val="no-parag"/>
    <w:basedOn w:val="Zadanifontodlomka"/>
    <w:rsid w:val="00313D42"/>
  </w:style>
  <w:style w:type="paragraph" w:customStyle="1" w:styleId="tbl-norm">
    <w:name w:val="tbl-norm"/>
    <w:basedOn w:val="Normal"/>
    <w:rsid w:val="00A60A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oj-italic">
    <w:name w:val="oj-italic"/>
    <w:basedOn w:val="Zadanifontodlomka"/>
    <w:rsid w:val="00E2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1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6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66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48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8EFD-A66F-406A-8678-6A68EC38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Grzunov</dc:creator>
  <cp:keywords/>
  <dc:description/>
  <cp:lastModifiedBy>Ana Grzunov</cp:lastModifiedBy>
  <cp:revision>166</cp:revision>
  <cp:lastPrinted>2024-03-12T07:21:00Z</cp:lastPrinted>
  <dcterms:created xsi:type="dcterms:W3CDTF">2023-05-08T10:13:00Z</dcterms:created>
  <dcterms:modified xsi:type="dcterms:W3CDTF">2024-03-12T07:57:00Z</dcterms:modified>
</cp:coreProperties>
</file>