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5D1DB1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0"/>
          <w:szCs w:val="20"/>
        </w:rPr>
      </w:pPr>
      <w:r w:rsidRPr="005D1DB1">
        <w:rPr>
          <w:rFonts w:ascii="Cambria" w:hAnsi="Cambria"/>
          <w:b/>
          <w:sz w:val="28"/>
          <w:szCs w:val="28"/>
        </w:rPr>
        <w:t>Z</w:t>
      </w:r>
      <w:r w:rsidR="00827FCF" w:rsidRPr="005D1DB1">
        <w:rPr>
          <w:rFonts w:ascii="Cambria" w:hAnsi="Cambria"/>
          <w:b/>
          <w:sz w:val="28"/>
          <w:szCs w:val="28"/>
        </w:rPr>
        <w:t>ADARSKA ŽUPANIJA</w:t>
      </w:r>
    </w:p>
    <w:p w:rsidR="00827FCF" w:rsidRPr="005D1DB1" w:rsidRDefault="00316429" w:rsidP="007B321E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2"/>
          <w:szCs w:val="22"/>
        </w:rPr>
      </w:pPr>
      <w:r w:rsidRPr="005D1DB1">
        <w:rPr>
          <w:rFonts w:ascii="Cambria" w:hAnsi="Cambria"/>
          <w:b/>
          <w:sz w:val="22"/>
          <w:szCs w:val="22"/>
        </w:rPr>
        <w:t>Upravni odjel</w:t>
      </w:r>
      <w:r w:rsidR="00973E61" w:rsidRPr="005D1DB1">
        <w:rPr>
          <w:rFonts w:ascii="Cambria" w:hAnsi="Cambria"/>
          <w:b/>
          <w:sz w:val="22"/>
          <w:szCs w:val="22"/>
        </w:rPr>
        <w:t xml:space="preserve"> za gospodarstvo</w:t>
      </w:r>
      <w:r w:rsidR="007B321E" w:rsidRPr="005D1DB1">
        <w:rPr>
          <w:rFonts w:ascii="Cambria" w:hAnsi="Cambria"/>
          <w:b/>
          <w:sz w:val="22"/>
          <w:szCs w:val="22"/>
        </w:rPr>
        <w:t xml:space="preserve"> i</w:t>
      </w:r>
      <w:r w:rsidR="00973E61" w:rsidRPr="005D1DB1">
        <w:rPr>
          <w:rFonts w:ascii="Cambria" w:hAnsi="Cambria"/>
          <w:b/>
          <w:sz w:val="22"/>
          <w:szCs w:val="22"/>
        </w:rPr>
        <w:t xml:space="preserve"> turizam</w:t>
      </w: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38735</wp:posOffset>
            </wp:positionV>
            <wp:extent cx="394970" cy="471805"/>
            <wp:effectExtent l="0" t="0" r="5080" b="4445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C0681F" w:rsidRPr="00DC4ACE" w:rsidRDefault="00C0681F" w:rsidP="00C0681F">
      <w:pPr>
        <w:pStyle w:val="Tijeloteksta"/>
        <w:ind w:right="-2"/>
        <w:jc w:val="center"/>
        <w:rPr>
          <w:b/>
          <w:sz w:val="32"/>
          <w:szCs w:val="32"/>
        </w:rPr>
      </w:pPr>
    </w:p>
    <w:p w:rsidR="009859CD" w:rsidRPr="005D1DB1" w:rsidRDefault="00C0681F" w:rsidP="005D1DB1">
      <w:pPr>
        <w:pStyle w:val="Tijeloteksta"/>
        <w:ind w:right="-2"/>
        <w:jc w:val="center"/>
        <w:rPr>
          <w:rFonts w:ascii="Cambria" w:hAnsi="Cambria" w:cs="Calibri"/>
          <w:b/>
          <w:sz w:val="28"/>
          <w:szCs w:val="28"/>
        </w:rPr>
      </w:pPr>
      <w:r w:rsidRPr="005D1DB1">
        <w:rPr>
          <w:rFonts w:ascii="Cambria" w:hAnsi="Cambria" w:cs="Calibri"/>
          <w:b/>
          <w:sz w:val="28"/>
          <w:szCs w:val="28"/>
        </w:rPr>
        <w:t>OBRAZAC</w:t>
      </w:r>
      <w:r w:rsidR="005D1DB1" w:rsidRPr="005D1DB1">
        <w:rPr>
          <w:rFonts w:ascii="Cambria" w:hAnsi="Cambria" w:cs="Calibri"/>
          <w:b/>
          <w:sz w:val="28"/>
          <w:szCs w:val="28"/>
        </w:rPr>
        <w:t xml:space="preserve"> -</w:t>
      </w:r>
      <w:r w:rsidRPr="005D1DB1">
        <w:rPr>
          <w:rFonts w:ascii="Cambria" w:hAnsi="Cambria" w:cs="Calibri"/>
          <w:b/>
          <w:sz w:val="28"/>
          <w:szCs w:val="28"/>
        </w:rPr>
        <w:t xml:space="preserve"> </w:t>
      </w:r>
      <w:r w:rsidR="009859CD" w:rsidRPr="005D1DB1">
        <w:rPr>
          <w:rFonts w:ascii="Cambria" w:hAnsi="Cambria" w:cs="Calibri"/>
          <w:b/>
          <w:sz w:val="28"/>
          <w:szCs w:val="28"/>
        </w:rPr>
        <w:t>ZA</w:t>
      </w:r>
      <w:r w:rsidR="005D1DB1" w:rsidRPr="005D1DB1">
        <w:rPr>
          <w:rFonts w:ascii="Cambria" w:hAnsi="Cambria" w:cs="Calibri"/>
          <w:b/>
          <w:sz w:val="28"/>
          <w:szCs w:val="28"/>
        </w:rPr>
        <w:t>VRŠNO FINANCIJSKO</w:t>
      </w:r>
      <w:r w:rsidR="009859CD" w:rsidRPr="005D1DB1">
        <w:rPr>
          <w:rFonts w:ascii="Cambria" w:hAnsi="Cambria" w:cs="Calibri"/>
          <w:b/>
          <w:sz w:val="28"/>
          <w:szCs w:val="28"/>
        </w:rPr>
        <w:t xml:space="preserve"> </w:t>
      </w:r>
      <w:r w:rsidRPr="005D1DB1">
        <w:rPr>
          <w:rFonts w:ascii="Cambria" w:hAnsi="Cambria" w:cs="Calibri"/>
          <w:b/>
          <w:sz w:val="28"/>
          <w:szCs w:val="28"/>
        </w:rPr>
        <w:t>I</w:t>
      </w:r>
      <w:r w:rsidR="00FB3FB5" w:rsidRPr="005D1DB1">
        <w:rPr>
          <w:rFonts w:ascii="Cambria" w:hAnsi="Cambria" w:cs="Calibri"/>
          <w:b/>
          <w:sz w:val="28"/>
          <w:szCs w:val="28"/>
        </w:rPr>
        <w:t>Z</w:t>
      </w:r>
      <w:r w:rsidRPr="005D1DB1">
        <w:rPr>
          <w:rFonts w:ascii="Cambria" w:hAnsi="Cambria" w:cs="Calibri"/>
          <w:b/>
          <w:sz w:val="28"/>
          <w:szCs w:val="28"/>
        </w:rPr>
        <w:t>V</w:t>
      </w:r>
      <w:r w:rsidR="00FB3FB5" w:rsidRPr="005D1DB1">
        <w:rPr>
          <w:rFonts w:ascii="Cambria" w:hAnsi="Cambria" w:cs="Calibri"/>
          <w:b/>
          <w:sz w:val="28"/>
          <w:szCs w:val="28"/>
        </w:rPr>
        <w:t>JEŠĆE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programa/projekata za financiranje 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uređenja i opremanja dječjih igrališta </w:t>
      </w:r>
    </w:p>
    <w:p w:rsidR="007B321E" w:rsidRPr="005D1DB1" w:rsidRDefault="007B321E" w:rsidP="00266987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hAnsi="Cambria" w:cs="Calibri"/>
          <w:sz w:val="2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>iz Proračuna Zadarske županije za 202</w:t>
      </w:r>
      <w:r w:rsidR="00266987">
        <w:rPr>
          <w:rFonts w:ascii="Cambria" w:eastAsiaTheme="minorHAnsi" w:hAnsi="Cambria" w:cs="Calibri"/>
          <w:b/>
          <w:bCs/>
          <w:color w:val="000000"/>
        </w:rPr>
        <w:t>4</w:t>
      </w:r>
      <w:r w:rsidRPr="005D1DB1">
        <w:rPr>
          <w:rFonts w:ascii="Cambria" w:eastAsiaTheme="minorHAnsi" w:hAnsi="Cambria" w:cs="Calibri"/>
          <w:b/>
          <w:bCs/>
          <w:color w:val="000000"/>
        </w:rPr>
        <w:t>. godinu</w:t>
      </w:r>
    </w:p>
    <w:p w:rsidR="006C33AB" w:rsidRPr="007B321E" w:rsidRDefault="006C33AB" w:rsidP="009859CD">
      <w:pPr>
        <w:pStyle w:val="Tijeloteksta"/>
        <w:ind w:right="-2"/>
        <w:rPr>
          <w:rFonts w:ascii="Calibri" w:hAnsi="Calibri" w:cs="Calibri"/>
          <w:szCs w:val="24"/>
        </w:rPr>
      </w:pPr>
    </w:p>
    <w:tbl>
      <w:tblPr>
        <w:tblW w:w="9579" w:type="dxa"/>
        <w:tblInd w:w="-10" w:type="dxa"/>
        <w:tblLook w:val="04A0" w:firstRow="1" w:lastRow="0" w:firstColumn="1" w:lastColumn="0" w:noHBand="0" w:noVBand="1"/>
      </w:tblPr>
      <w:tblGrid>
        <w:gridCol w:w="615"/>
        <w:gridCol w:w="4394"/>
        <w:gridCol w:w="4570"/>
      </w:tblGrid>
      <w:tr w:rsidR="00FB3FB5" w:rsidRPr="00FB3FB5" w:rsidTr="00266987">
        <w:trPr>
          <w:trHeight w:val="462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1. Podaci o korisniku sredstava: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korisnika (JLS):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Sjedište/adresa: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Ovlaštena osoba za zastupanje: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OIB: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Tel/fax: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e-mail: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Mrežna stranica: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54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2. Podaci o programu/projektu: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104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programa/projekta: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58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realizacije: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73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trajanje programa/projekta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(od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-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do)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11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3. Opis i rezultati programa/projekta: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278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Opis i ciljevi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  <w:t>(ukratko opisati program/projekt; te opisati sve ciljeve i očekivane rezultate programa/projekta)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135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Rezultati realizacije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</w:r>
            <w:r w:rsidRPr="005D1DB1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(opisati u kojoj su mjeri ciljevi i rezultati programa /projekta ostvareni; navesti rezultate pomoću konkretnih pokazatelja / broj korisnika ili stanovnika, dužina, površina ili volumen izgrađene ili rekonstruirane građevine, količina nabavljene opreme.../; što je postignuto izvršenjem projekta/programa; navesti ostvarena poboljšanja ...)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4. Financijski pregled: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ugovorena vrijednost programa/projekta: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4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realizirana sredstva (1+2+3):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45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61D71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4.2.1. sredstva Za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da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ke županije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(1)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48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4.2.2. vlastita sredstva korisnika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(2)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    (3)</w:t>
            </w:r>
          </w:p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(navesti koji)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266987">
        <w:trPr>
          <w:trHeight w:val="142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(preslike računa/situacija, troškovnici, otpremnice, dokazi o plaćanju prihvatljivog troška, …)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5. Napomene: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229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D14B1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(ukoliko postoji nemogućnost realizacije programa /projekta, odnosno namjenskog utroška sredstava u ugovorenom roku, potrebno je navesti razloge nerealizacije, te predložiti konačni rok namjenskog utroška ugovorenih sredstava i realizacije ugovorenog programa/projekta)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34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6. Ovjera i potpis odgovorne osobe korisnika: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49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Ime i prezime odgovorne osobe: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43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Funkcija: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266987">
        <w:trPr>
          <w:trHeight w:val="140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Potpis odgovorne osobe i pečat: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</w:tr>
      <w:tr w:rsidR="00FB3FB5" w:rsidRPr="005D1DB1" w:rsidTr="00266987">
        <w:trPr>
          <w:trHeight w:val="7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i datum: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</w:tbl>
    <w:p w:rsidR="00FB3FB5" w:rsidRPr="00F979C6" w:rsidRDefault="00FB3FB5" w:rsidP="005B2A28">
      <w:pPr>
        <w:pStyle w:val="Tijeloteksta"/>
        <w:ind w:right="-2"/>
        <w:rPr>
          <w:rFonts w:ascii="Calibri" w:hAnsi="Calibri" w:cs="Calibri"/>
          <w:szCs w:val="24"/>
        </w:rPr>
      </w:pPr>
      <w:bookmarkStart w:id="0" w:name="_GoBack"/>
      <w:bookmarkEnd w:id="0"/>
    </w:p>
    <w:sectPr w:rsidR="00FB3FB5" w:rsidRPr="00F979C6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20" w:rsidRDefault="00DA5D20" w:rsidP="009C5EB6">
      <w:pPr>
        <w:spacing w:before="0" w:after="0"/>
      </w:pPr>
      <w:r>
        <w:separator/>
      </w:r>
    </w:p>
  </w:endnote>
  <w:endnote w:type="continuationSeparator" w:id="0">
    <w:p w:rsidR="00DA5D20" w:rsidRDefault="00DA5D20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20" w:rsidRDefault="00DA5D20" w:rsidP="009C5EB6">
      <w:pPr>
        <w:spacing w:before="0" w:after="0"/>
      </w:pPr>
      <w:r>
        <w:separator/>
      </w:r>
    </w:p>
  </w:footnote>
  <w:footnote w:type="continuationSeparator" w:id="0">
    <w:p w:rsidR="00DA5D20" w:rsidRDefault="00DA5D20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1055B9"/>
    <w:rsid w:val="001101E4"/>
    <w:rsid w:val="0011198D"/>
    <w:rsid w:val="001249E7"/>
    <w:rsid w:val="001261E5"/>
    <w:rsid w:val="00161D71"/>
    <w:rsid w:val="001825DD"/>
    <w:rsid w:val="001917A8"/>
    <w:rsid w:val="001B0E84"/>
    <w:rsid w:val="001D14B1"/>
    <w:rsid w:val="001F6DC7"/>
    <w:rsid w:val="00220B3F"/>
    <w:rsid w:val="00222F6E"/>
    <w:rsid w:val="00230524"/>
    <w:rsid w:val="00243E05"/>
    <w:rsid w:val="00266987"/>
    <w:rsid w:val="002C5E80"/>
    <w:rsid w:val="002D0ECB"/>
    <w:rsid w:val="002D6170"/>
    <w:rsid w:val="003064FC"/>
    <w:rsid w:val="00316429"/>
    <w:rsid w:val="00324706"/>
    <w:rsid w:val="00352E28"/>
    <w:rsid w:val="00356952"/>
    <w:rsid w:val="003623CD"/>
    <w:rsid w:val="00383A1D"/>
    <w:rsid w:val="003E47EA"/>
    <w:rsid w:val="00477813"/>
    <w:rsid w:val="004A07A2"/>
    <w:rsid w:val="004D1E6E"/>
    <w:rsid w:val="004D6021"/>
    <w:rsid w:val="004E15DD"/>
    <w:rsid w:val="004F3ABE"/>
    <w:rsid w:val="00537007"/>
    <w:rsid w:val="00561C57"/>
    <w:rsid w:val="00576FDD"/>
    <w:rsid w:val="00586BEB"/>
    <w:rsid w:val="005B2A28"/>
    <w:rsid w:val="005D01B1"/>
    <w:rsid w:val="005D1DB1"/>
    <w:rsid w:val="005D7EC1"/>
    <w:rsid w:val="005E0085"/>
    <w:rsid w:val="005F0B58"/>
    <w:rsid w:val="00624309"/>
    <w:rsid w:val="00652766"/>
    <w:rsid w:val="00664055"/>
    <w:rsid w:val="00676519"/>
    <w:rsid w:val="00680C4A"/>
    <w:rsid w:val="006B0020"/>
    <w:rsid w:val="006C1CE0"/>
    <w:rsid w:val="006C33AB"/>
    <w:rsid w:val="006C7707"/>
    <w:rsid w:val="006D0C81"/>
    <w:rsid w:val="006D2685"/>
    <w:rsid w:val="006F1F22"/>
    <w:rsid w:val="00714995"/>
    <w:rsid w:val="007263CC"/>
    <w:rsid w:val="00752F90"/>
    <w:rsid w:val="0075338B"/>
    <w:rsid w:val="00797927"/>
    <w:rsid w:val="007B07BF"/>
    <w:rsid w:val="007B321E"/>
    <w:rsid w:val="00820E47"/>
    <w:rsid w:val="00827FCF"/>
    <w:rsid w:val="0085419E"/>
    <w:rsid w:val="00891142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F128A"/>
    <w:rsid w:val="00A050C3"/>
    <w:rsid w:val="00A1454A"/>
    <w:rsid w:val="00A16623"/>
    <w:rsid w:val="00A323E6"/>
    <w:rsid w:val="00A51ADD"/>
    <w:rsid w:val="00A6620A"/>
    <w:rsid w:val="00A6659E"/>
    <w:rsid w:val="00A67B23"/>
    <w:rsid w:val="00A7141F"/>
    <w:rsid w:val="00A8293C"/>
    <w:rsid w:val="00AB4BEF"/>
    <w:rsid w:val="00AB5D3B"/>
    <w:rsid w:val="00B02335"/>
    <w:rsid w:val="00B13D7F"/>
    <w:rsid w:val="00B1727D"/>
    <w:rsid w:val="00B3055F"/>
    <w:rsid w:val="00B72790"/>
    <w:rsid w:val="00B821BB"/>
    <w:rsid w:val="00B8485D"/>
    <w:rsid w:val="00BC102A"/>
    <w:rsid w:val="00BC643D"/>
    <w:rsid w:val="00BD396E"/>
    <w:rsid w:val="00BE2D40"/>
    <w:rsid w:val="00BF09F3"/>
    <w:rsid w:val="00BF0ED6"/>
    <w:rsid w:val="00C059EE"/>
    <w:rsid w:val="00C0681F"/>
    <w:rsid w:val="00C43FFC"/>
    <w:rsid w:val="00CA2E46"/>
    <w:rsid w:val="00CA467A"/>
    <w:rsid w:val="00CB1E7A"/>
    <w:rsid w:val="00CB6DB8"/>
    <w:rsid w:val="00CC5425"/>
    <w:rsid w:val="00CD11B2"/>
    <w:rsid w:val="00CD27BD"/>
    <w:rsid w:val="00D12EDA"/>
    <w:rsid w:val="00D170C0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A5D20"/>
    <w:rsid w:val="00DB308C"/>
    <w:rsid w:val="00DB665B"/>
    <w:rsid w:val="00DC4ACE"/>
    <w:rsid w:val="00DE0BBF"/>
    <w:rsid w:val="00E17BE1"/>
    <w:rsid w:val="00E22600"/>
    <w:rsid w:val="00E35D5D"/>
    <w:rsid w:val="00E3652D"/>
    <w:rsid w:val="00E573AA"/>
    <w:rsid w:val="00E61415"/>
    <w:rsid w:val="00EA2B99"/>
    <w:rsid w:val="00EC3DA9"/>
    <w:rsid w:val="00ED3A7F"/>
    <w:rsid w:val="00EE1CC7"/>
    <w:rsid w:val="00EE7232"/>
    <w:rsid w:val="00F066C4"/>
    <w:rsid w:val="00F34D2E"/>
    <w:rsid w:val="00F43C31"/>
    <w:rsid w:val="00F84203"/>
    <w:rsid w:val="00F979C6"/>
    <w:rsid w:val="00FA4FFE"/>
    <w:rsid w:val="00FB3FB5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F6D8-6B81-44EF-A094-44B84D5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14</cp:revision>
  <cp:lastPrinted>2015-09-25T12:50:00Z</cp:lastPrinted>
  <dcterms:created xsi:type="dcterms:W3CDTF">2018-04-16T10:54:00Z</dcterms:created>
  <dcterms:modified xsi:type="dcterms:W3CDTF">2024-02-29T10:15:00Z</dcterms:modified>
</cp:coreProperties>
</file>