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5A2ED8" w:rsidRPr="005A2E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Nacrt</w:t>
            </w:r>
            <w:r w:rsidR="00CA7E1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 w:rsidR="00E52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prijedloga Izmjena i dopuna p</w:t>
            </w:r>
            <w:r w:rsidR="005A2ED8" w:rsidRPr="005A2E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roračuna Zadarske župan</w:t>
            </w:r>
            <w:r w:rsidR="00E52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ije za 2023. godinu i projekcije</w:t>
            </w:r>
            <w:r w:rsidR="005A2ED8" w:rsidRPr="005A2E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za 2024. i 2025. godinu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025A5B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Zadarska županija, </w:t>
            </w:r>
            <w:r w:rsidR="0073438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Upravni odjel za financije i proračun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5B0986" w:rsidRPr="00380E25" w:rsidRDefault="005D13FE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Zadar, 16</w:t>
            </w:r>
            <w:r w:rsidR="0073438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lipnja 2023</w:t>
            </w:r>
            <w:r w:rsidR="0073438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20CC9" w:rsidRDefault="00620CC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20CC9">
              <w:rPr>
                <w:rFonts w:ascii="Arial Narrow" w:hAnsi="Arial Narrow" w:cs="Times New Roman"/>
                <w:bCs/>
                <w:sz w:val="20"/>
                <w:szCs w:val="20"/>
              </w:rPr>
              <w:t>Nacrt prijedloga Izmjena i dopuna proračuna Zadarske županije za 2023. godinu i projekcije za 2024. i 2025. godinu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A2ED8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Upravni odjel za financije i proračun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B17DB" w:rsidRPr="00DB17DB" w:rsidRDefault="00DB17DB" w:rsidP="00DB17DB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DB17D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Zakonom o proračunu („Narodne novine“ broj 144/21.) propisan je sadržaj i postupak donošenja izmjena i dopuna proračuna, kao i financijskih planova proračunskih korisnika. Predstavničko tijelo (skupština) donosi izmjene i dopune na jednak i odgovarajući način kao i kad donosi proračun. </w:t>
            </w:r>
          </w:p>
          <w:p w:rsidR="005B0986" w:rsidRPr="00380E25" w:rsidRDefault="00845C41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Nacrt prijedloga Izmjena i dopuna p</w:t>
            </w:r>
            <w:r w:rsidR="00136105" w:rsidRPr="00136105">
              <w:rPr>
                <w:rFonts w:ascii="Arial Narrow" w:hAnsi="Arial Narrow" w:cs="Times New Roman"/>
                <w:bCs/>
                <w:sz w:val="20"/>
                <w:szCs w:val="20"/>
              </w:rPr>
              <w:t>roračuna Zadarsk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e županije za 2023.</w:t>
            </w:r>
            <w:r w:rsidR="008B776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godinu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 projekcije</w:t>
            </w:r>
            <w:r w:rsidR="00136105" w:rsidRPr="0013610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za 2024. i 2025. godinu predstavlja planski dokument kojima se utječe na interese građana i pravnih osoba. 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C72E4B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72E4B">
              <w:rPr>
                <w:rFonts w:ascii="Arial Narrow" w:hAnsi="Arial Narrow" w:cs="Times New Roman"/>
                <w:bCs/>
                <w:sz w:val="20"/>
                <w:szCs w:val="20"/>
              </w:rPr>
              <w:t>https://www.zadarska-zupanija.hr/transparentnost/pravo-na-pristup-informacijama-3/savjetovanja-u-tijeku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A065A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02.06.2023. do 16.06.2023</w:t>
            </w:r>
            <w:r w:rsidR="00136105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CE1E1B" w:rsidP="00D80619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Tijekom razdoblja provedbe savjetovanja nije zaprimljena niti jedna primjedba.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CE1E1B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354B15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  <w:p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F17FC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eura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21656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</w:tcPr>
          <w:p w:rsidR="00E738EC" w:rsidRPr="00E738EC" w:rsidRDefault="0021656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738EC" w:rsidRPr="00E738EC" w:rsidRDefault="0021656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E738EC" w:rsidRPr="00E738EC" w:rsidRDefault="00216561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</w:tcPr>
          <w:p w:rsidR="00E738EC" w:rsidRPr="00E738EC" w:rsidRDefault="00216561" w:rsidP="00C9512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bookmarkStart w:id="2" w:name="_GoBack"/>
            <w:bookmarkEnd w:id="2"/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25A5B"/>
    <w:rsid w:val="00053D88"/>
    <w:rsid w:val="000B3957"/>
    <w:rsid w:val="00136105"/>
    <w:rsid w:val="00157464"/>
    <w:rsid w:val="001907B5"/>
    <w:rsid w:val="00203A30"/>
    <w:rsid w:val="00216561"/>
    <w:rsid w:val="002E473E"/>
    <w:rsid w:val="003273F4"/>
    <w:rsid w:val="00341C4B"/>
    <w:rsid w:val="00354B15"/>
    <w:rsid w:val="003C78EA"/>
    <w:rsid w:val="003E01D7"/>
    <w:rsid w:val="0044134C"/>
    <w:rsid w:val="00481D3E"/>
    <w:rsid w:val="00504138"/>
    <w:rsid w:val="005A2ED8"/>
    <w:rsid w:val="005B0986"/>
    <w:rsid w:val="005D13FE"/>
    <w:rsid w:val="00620CC9"/>
    <w:rsid w:val="0062322B"/>
    <w:rsid w:val="00623F0F"/>
    <w:rsid w:val="00710D22"/>
    <w:rsid w:val="00724877"/>
    <w:rsid w:val="00734382"/>
    <w:rsid w:val="00845C41"/>
    <w:rsid w:val="00861A01"/>
    <w:rsid w:val="008A33B9"/>
    <w:rsid w:val="008B7768"/>
    <w:rsid w:val="00910BEF"/>
    <w:rsid w:val="0092739B"/>
    <w:rsid w:val="009D37F5"/>
    <w:rsid w:val="00A065AE"/>
    <w:rsid w:val="00B025A7"/>
    <w:rsid w:val="00BE178F"/>
    <w:rsid w:val="00C37933"/>
    <w:rsid w:val="00C72E4B"/>
    <w:rsid w:val="00C95123"/>
    <w:rsid w:val="00CA7E1B"/>
    <w:rsid w:val="00CE1E1B"/>
    <w:rsid w:val="00D23A9F"/>
    <w:rsid w:val="00D427D8"/>
    <w:rsid w:val="00D80619"/>
    <w:rsid w:val="00DB17DB"/>
    <w:rsid w:val="00E52415"/>
    <w:rsid w:val="00E738EC"/>
    <w:rsid w:val="00EC347B"/>
    <w:rsid w:val="00EE4EC4"/>
    <w:rsid w:val="00F17FC7"/>
    <w:rsid w:val="00F42654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7AAD5-E3E2-493C-8C33-D9C3571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354B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Roko</cp:lastModifiedBy>
  <cp:revision>209</cp:revision>
  <dcterms:created xsi:type="dcterms:W3CDTF">2019-10-30T13:21:00Z</dcterms:created>
  <dcterms:modified xsi:type="dcterms:W3CDTF">2023-06-16T07:19:00Z</dcterms:modified>
</cp:coreProperties>
</file>