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9F1756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56" w:rsidRDefault="00875D33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GRAČAC na sjednici održanoj 18.04.2019. donijelo je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56" w:rsidRDefault="00875D33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pPr>
              <w:jc w:val="center"/>
            </w:pPr>
            <w:r>
              <w:rPr>
                <w:b/>
                <w:sz w:val="28"/>
              </w:rPr>
              <w:t>O ODREĐIVANJU BIRAČKIH MJESTA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pPr>
              <w:jc w:val="center"/>
            </w:pPr>
            <w:r>
              <w:rPr>
                <w:b/>
                <w:sz w:val="28"/>
              </w:rPr>
              <w:t>NA PODRUČJU Općine GRAČAC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1756" w:rsidRDefault="00875D33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GRAČAC</w:t>
            </w:r>
            <w:r>
              <w:rPr>
                <w:sz w:val="24"/>
              </w:rPr>
              <w:t xml:space="preserve"> određuju se biračka mjesta: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 xml:space="preserve">Biračko mjesto broj 1. u: OSNOVNA ŠKOLA "NIKOLA TESLA", ŠKOLSKA 12, GRAČAC 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>s prebivalištem u naselju:  BRUVNO, CEROVAC, DERINGAJ, DUBOKI DOL, GLOGOVO, GRAB, GRAČAC, GUBAVČEVO POLJE, KIJANI, KOM, MAZIN, NADVRELO, OMSICA, OTRIĆ, PALANKA, PRIBUDIĆ, PRLJEVO, RASTIČEVO, RUDOPOLJE BRUVANJSKO, TOMINGAJ, VELIKA POPINA, VUČIPOLJE, ZRMANJA</w:t>
            </w:r>
            <w:r>
              <w:t>, ZRMANJA VRELO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>2.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 xml:space="preserve">Biračko mjesto broj 2. u: OSNOVNA ŠKOLA "NIKOLA TESLA", ŠKOLSKA 6, SRB 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875D33">
            <w:r>
              <w:t>s prebivalištem u naselju:  BEGLUCI, BROTNJA, DABAŠNICA, DONJA SUVAJA, DRENOVAC OSREDAČKI, DUGOPOLJE, GORNJA SUVAJA, KALDRMA, KUNOVAC KUPIROVAČKI, KUPIROVO, NETEKA, OSREDCI, SRB, TIŠKOVAC LIČKI, ZAKLOPAC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 w:rsidTr="00CA1BBC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Pr="00CA1BBC" w:rsidRDefault="009F1756" w:rsidP="00CA1BBC">
            <w:pPr>
              <w:tabs>
                <w:tab w:val="left" w:pos="465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  <w:p w:rsidR="00CA1BBC" w:rsidRDefault="00CA1BBC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CA1BBC">
            <w:pPr>
              <w:pStyle w:val="EMPTYCELLSTYLE"/>
            </w:pPr>
            <w:r>
              <w:t xml:space="preserve">   </w:t>
            </w: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 w:rsidTr="00875D3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756" w:rsidRDefault="009F1756"/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  <w:tr w:rsidR="009F1756" w:rsidTr="00CA1BB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63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40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96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840" w:type="dxa"/>
          </w:tcPr>
          <w:p w:rsidR="009F1756" w:rsidRDefault="009F1756">
            <w:pPr>
              <w:pStyle w:val="EMPTYCELLSTYLE"/>
            </w:pPr>
          </w:p>
        </w:tc>
        <w:tc>
          <w:tcPr>
            <w:tcW w:w="1000" w:type="dxa"/>
          </w:tcPr>
          <w:p w:rsidR="009F1756" w:rsidRDefault="009F1756">
            <w:pPr>
              <w:pStyle w:val="EMPTYCELLSTYLE"/>
            </w:pPr>
          </w:p>
        </w:tc>
      </w:tr>
    </w:tbl>
    <w:p w:rsidR="00875D33" w:rsidRDefault="00875D33" w:rsidP="00875D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000000" w:rsidRDefault="00875D33" w:rsidP="00875D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NEVENKA ŠIMUNOVIĆ</w:t>
      </w:r>
    </w:p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756"/>
    <w:rsid w:val="00875D33"/>
    <w:rsid w:val="009F1756"/>
    <w:rsid w:val="00C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2019-04-18T12:53:00Z</dcterms:created>
  <dcterms:modified xsi:type="dcterms:W3CDTF">2019-04-18T13:05:00Z</dcterms:modified>
</cp:coreProperties>
</file>