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141493" w:rsidRDefault="00CD230C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Programu 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ostvarivanje potpora iz područja ribarstva i marikulture za 202</w:t>
      </w:r>
      <w:r w:rsidR="001431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odinu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(Program)</w:t>
      </w:r>
    </w:p>
    <w:p w:rsidR="00803B64" w:rsidRDefault="00803B64" w:rsidP="00803B6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230C" w:rsidRDefault="00CD230C" w:rsidP="00CD23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59CE">
        <w:rPr>
          <w:rFonts w:ascii="Times New Roman" w:hAnsi="Times New Roman"/>
          <w:sz w:val="24"/>
          <w:szCs w:val="24"/>
        </w:rPr>
        <w:t xml:space="preserve">SWOT analizom koja je provođena u sklopu izrade Operativnog programa za pomorstvo i ribarstvo Republike Hrvatske za programsko razdoblje 2014. – 2020 utvrđeni su ciljevi i mjere koje su potrebne radi povećanja konkurentnosti i održivosti sektora ribarstva i akvakulture. Ovaj cilj će se ostvariti prvenstveno provedbom mjera u sektoru ribarstva za osiguranje učinkovite ravnoteže između ribolovnih kapaciteta i ribolovnih mogućnosti, poboljšanjem sanitarnih uvjeta i uvođenjem energetski učinkovitih praksi, novih tehnologija i inovativnih proizvodnih procesa s dodanom vrijednošću i proizvoda u ribarstvu kako bi sektor postao ekonomski održiv i otporan na vanjske utjecaje. </w:t>
      </w:r>
    </w:p>
    <w:p w:rsidR="00CD230C" w:rsidRPr="000759CE" w:rsidRDefault="00CD230C" w:rsidP="00CD23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D230C" w:rsidRPr="00CD230C" w:rsidRDefault="00CD230C" w:rsidP="00CD23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230C">
        <w:rPr>
          <w:rFonts w:ascii="Times New Roman" w:hAnsi="Times New Roman"/>
          <w:sz w:val="24"/>
          <w:szCs w:val="24"/>
        </w:rPr>
        <w:t>U pogledu poticanja održive akvakulture s ciljem povećanja konkurentnosti i podrške razvoju i inovacijama, strateško usmjerenje stavljeno je na širenje i diversifikaciju proizvoda marikulture kroz poticanje ulaganja u sirovine, modernizaciju i energetsku učinkovitost uzgajališta, uspostavu mrjestilišta te kroz razvoj i uvođenje novih tehnologija, uz potporu aktivnosti prijenosa znanja i uvođenjem inovacija tehnološkim, organizacijskim i poslovnim procesima u pružanju nutritivnih, zdravih i visoko kvalitetnih proizvoda potrošačima.</w:t>
      </w:r>
    </w:p>
    <w:p w:rsidR="00CD230C" w:rsidRPr="00CD230C" w:rsidRDefault="00CD230C" w:rsidP="00CD23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230C">
        <w:rPr>
          <w:rFonts w:ascii="Times New Roman" w:hAnsi="Times New Roman"/>
          <w:sz w:val="24"/>
          <w:szCs w:val="24"/>
        </w:rPr>
        <w:t>Poboljšanja u organizaciji tržišta za proizvode ribarstva i akvakulture i ulaganja u sektore prerade i trženja su ključni za postizanje održivosti ribarstva i akvakulture. Navedeno će se ostvariti i kroz uspostavu Organizacija proizvođača i potporu za njihove planove proizvodnje i trženja te kroz komunikacijske i promotivne kampanje za podizanje javne svijesti o održivosti proizvoda ribarstva i akvakulture.</w:t>
      </w:r>
    </w:p>
    <w:p w:rsidR="00C93B94" w:rsidRDefault="00C14590" w:rsidP="00C93B94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>Slijedom navedenog pristupilo se izradi</w:t>
      </w:r>
      <w:r w:rsidR="00C93B94">
        <w:rPr>
          <w:rFonts w:ascii="Times New Roman" w:hAnsi="Times New Roman"/>
          <w:sz w:val="24"/>
          <w:szCs w:val="24"/>
        </w:rPr>
        <w:t xml:space="preserve"> </w:t>
      </w:r>
      <w:r w:rsidR="00C93B94" w:rsidRPr="00C93B94">
        <w:rPr>
          <w:rFonts w:ascii="Times New Roman" w:hAnsi="Times New Roman"/>
          <w:sz w:val="24"/>
          <w:szCs w:val="24"/>
        </w:rPr>
        <w:t>Program</w:t>
      </w:r>
      <w:r w:rsidR="00C93B94">
        <w:rPr>
          <w:rFonts w:ascii="Times New Roman" w:hAnsi="Times New Roman"/>
          <w:sz w:val="24"/>
          <w:szCs w:val="24"/>
        </w:rPr>
        <w:t>a</w:t>
      </w:r>
      <w:r w:rsidR="00C93B94" w:rsidRPr="00C93B94">
        <w:rPr>
          <w:rFonts w:ascii="Times New Roman" w:hAnsi="Times New Roman"/>
          <w:sz w:val="24"/>
          <w:szCs w:val="24"/>
        </w:rPr>
        <w:t xml:space="preserve"> za ostvarivanje potpora iz područja </w:t>
      </w:r>
    </w:p>
    <w:p w:rsidR="00C93B94" w:rsidRPr="00C93B94" w:rsidRDefault="00C93B94" w:rsidP="00C93B9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C93B94">
        <w:rPr>
          <w:rFonts w:ascii="Times New Roman" w:hAnsi="Times New Roman"/>
          <w:sz w:val="24"/>
          <w:szCs w:val="24"/>
        </w:rPr>
        <w:t>ribarstva i marikulture za 202</w:t>
      </w:r>
      <w:r w:rsidR="001431E1">
        <w:rPr>
          <w:rFonts w:ascii="Times New Roman" w:hAnsi="Times New Roman"/>
          <w:sz w:val="24"/>
          <w:szCs w:val="24"/>
        </w:rPr>
        <w:t>2</w:t>
      </w:r>
      <w:r w:rsidRPr="00C93B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Pr="00C93B94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>.</w:t>
      </w:r>
    </w:p>
    <w:p w:rsidR="0026357F" w:rsidRPr="002B30ED" w:rsidRDefault="0026357F" w:rsidP="00803B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4590" w:rsidRPr="002B30ED" w:rsidRDefault="00C14590" w:rsidP="004D5BF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color w:val="000000"/>
          <w:sz w:val="24"/>
          <w:szCs w:val="24"/>
        </w:rPr>
        <w:t xml:space="preserve">Ciljevi koji se žele postići savjetovanjem s javnošću su upoznavanje </w:t>
      </w:r>
      <w:r w:rsidR="00C93B94">
        <w:rPr>
          <w:rFonts w:ascii="Times New Roman" w:hAnsi="Times New Roman"/>
          <w:color w:val="000000"/>
          <w:sz w:val="24"/>
          <w:szCs w:val="24"/>
        </w:rPr>
        <w:t>zainteresiranih korisnika o sadržaju Programa</w:t>
      </w:r>
      <w:r w:rsidRPr="002B30ED">
        <w:rPr>
          <w:rFonts w:ascii="Times New Roman" w:hAnsi="Times New Roman"/>
          <w:sz w:val="24"/>
          <w:szCs w:val="24"/>
        </w:rPr>
        <w:t xml:space="preserve">. </w:t>
      </w:r>
    </w:p>
    <w:p w:rsidR="00803B64" w:rsidRPr="00D70C86" w:rsidRDefault="00803B64" w:rsidP="00803B6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14590" w:rsidRPr="004D5BF3" w:rsidRDefault="00C14590" w:rsidP="00803B64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Sukladno članku 11. Zakona o pravu na pristup informacija</w:t>
      </w:r>
      <w:r w:rsidR="004D5BF3" w:rsidRPr="004D5BF3">
        <w:rPr>
          <w:rFonts w:ascii="Times New Roman" w:hAnsi="Times New Roman"/>
          <w:sz w:val="24"/>
          <w:szCs w:val="24"/>
          <w:lang w:eastAsia="hr-HR"/>
        </w:rPr>
        <w:t>ma ("Narodne novine" broj 25/13</w:t>
      </w:r>
      <w:r w:rsidR="00EF46C7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4D5BF3" w:rsidRPr="004D5BF3">
        <w:rPr>
          <w:rFonts w:ascii="Times New Roman" w:hAnsi="Times New Roman"/>
          <w:sz w:val="24"/>
          <w:szCs w:val="24"/>
          <w:lang w:eastAsia="hr-HR"/>
        </w:rPr>
        <w:t>85/15</w:t>
      </w:r>
      <w:r w:rsidR="00EF46C7">
        <w:rPr>
          <w:rFonts w:ascii="Times New Roman" w:hAnsi="Times New Roman"/>
          <w:sz w:val="24"/>
          <w:szCs w:val="24"/>
          <w:lang w:eastAsia="hr-HR"/>
        </w:rPr>
        <w:t xml:space="preserve"> i 69/22</w:t>
      </w:r>
      <w:r w:rsidRPr="004D5BF3">
        <w:rPr>
          <w:rFonts w:ascii="Times New Roman" w:hAnsi="Times New Roman"/>
          <w:sz w:val="24"/>
          <w:szCs w:val="24"/>
          <w:lang w:eastAsia="hr-HR"/>
        </w:rPr>
        <w:t>) provodi se postupak savjetovanja sa zainteresiranom javnošću. Post</w:t>
      </w:r>
      <w:r w:rsidR="00996E7B">
        <w:rPr>
          <w:rFonts w:ascii="Times New Roman" w:hAnsi="Times New Roman"/>
          <w:sz w:val="24"/>
          <w:szCs w:val="24"/>
          <w:lang w:eastAsia="hr-HR"/>
        </w:rPr>
        <w:t>upak savjetovanja provest će se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sukladno Kodeksu savjetovanja sa zainteresiranom javnošću u postupcima donošenja zakona, drugih propisa i akata ("Narodne novine" broj 140/09), stavljanjem </w:t>
      </w:r>
      <w:r w:rsidR="00C93B94">
        <w:rPr>
          <w:rFonts w:ascii="Times New Roman" w:hAnsi="Times New Roman"/>
          <w:sz w:val="24"/>
          <w:szCs w:val="24"/>
          <w:lang w:eastAsia="hr-HR"/>
        </w:rPr>
        <w:t xml:space="preserve">Programa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996E7B">
        <w:rPr>
          <w:rFonts w:ascii="Times New Roman" w:hAnsi="Times New Roman"/>
          <w:sz w:val="24"/>
          <w:szCs w:val="24"/>
          <w:lang w:eastAsia="hr-HR"/>
        </w:rPr>
        <w:t xml:space="preserve">službene web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stranice </w:t>
      </w:r>
      <w:r w:rsidR="0026357F" w:rsidRPr="004D5BF3">
        <w:rPr>
          <w:rFonts w:ascii="Times New Roman" w:hAnsi="Times New Roman"/>
          <w:sz w:val="24"/>
          <w:szCs w:val="24"/>
          <w:lang w:eastAsia="hr-HR"/>
        </w:rPr>
        <w:t>Zadarske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županije s mogućnošću sudionika da elektronskom poštom ili u pisanom obliku dostave svoje komentare, primjedbe i prijedloge prema na stranicama raspoloživom obrascu. </w:t>
      </w:r>
    </w:p>
    <w:p w:rsidR="00803B64" w:rsidRPr="00D70C86" w:rsidRDefault="00803B64" w:rsidP="00803B6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C6B7C" w:rsidRDefault="00C14590" w:rsidP="00803B64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9C6B7C">
        <w:rPr>
          <w:rFonts w:ascii="Times New Roman" w:hAnsi="Times New Roman"/>
          <w:sz w:val="24"/>
          <w:szCs w:val="24"/>
          <w:lang w:eastAsia="hr-HR"/>
        </w:rPr>
        <w:t xml:space="preserve">dana, </w:t>
      </w:r>
      <w:r w:rsidR="001431E1">
        <w:rPr>
          <w:rFonts w:ascii="Times New Roman" w:hAnsi="Times New Roman"/>
          <w:sz w:val="24"/>
          <w:szCs w:val="24"/>
          <w:lang w:eastAsia="hr-HR"/>
        </w:rPr>
        <w:t>20</w:t>
      </w:r>
      <w:r w:rsidR="00C93B94">
        <w:rPr>
          <w:rFonts w:ascii="Times New Roman" w:hAnsi="Times New Roman"/>
          <w:sz w:val="24"/>
          <w:szCs w:val="24"/>
          <w:lang w:eastAsia="hr-HR"/>
        </w:rPr>
        <w:t>.</w:t>
      </w:r>
      <w:r w:rsidR="00EF46C7">
        <w:rPr>
          <w:rFonts w:ascii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C93B94">
        <w:rPr>
          <w:rFonts w:ascii="Times New Roman" w:hAnsi="Times New Roman"/>
          <w:sz w:val="24"/>
          <w:szCs w:val="24"/>
          <w:lang w:eastAsia="hr-HR"/>
        </w:rPr>
        <w:t xml:space="preserve">srpnja </w:t>
      </w:r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>202</w:t>
      </w:r>
      <w:r w:rsidR="001431E1">
        <w:rPr>
          <w:rFonts w:ascii="Times New Roman" w:hAnsi="Times New Roman"/>
          <w:bCs/>
          <w:sz w:val="24"/>
          <w:szCs w:val="24"/>
          <w:lang w:eastAsia="hr-HR"/>
        </w:rPr>
        <w:t>2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godine, 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do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dana </w:t>
      </w:r>
      <w:r w:rsidR="001431E1">
        <w:rPr>
          <w:rFonts w:ascii="Times New Roman" w:hAnsi="Times New Roman"/>
          <w:bCs/>
          <w:sz w:val="24"/>
          <w:szCs w:val="24"/>
          <w:lang w:eastAsia="hr-HR"/>
        </w:rPr>
        <w:t>20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B79F1">
        <w:rPr>
          <w:rFonts w:ascii="Times New Roman" w:hAnsi="Times New Roman"/>
          <w:bCs/>
          <w:sz w:val="24"/>
          <w:szCs w:val="24"/>
          <w:lang w:eastAsia="hr-HR"/>
        </w:rPr>
        <w:t>kolovoza</w:t>
      </w:r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 202</w:t>
      </w:r>
      <w:r w:rsidR="001431E1">
        <w:rPr>
          <w:rFonts w:ascii="Times New Roman" w:hAnsi="Times New Roman"/>
          <w:bCs/>
          <w:sz w:val="24"/>
          <w:szCs w:val="24"/>
          <w:lang w:eastAsia="hr-HR"/>
        </w:rPr>
        <w:t>2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>. godine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803B64" w:rsidRPr="00D70C86" w:rsidRDefault="00C14590" w:rsidP="00803B6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 w:rsidR="00C93B94"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="00C93B94">
        <w:rPr>
          <w:rFonts w:ascii="Times New Roman" w:hAnsi="Times New Roman"/>
          <w:sz w:val="24"/>
          <w:szCs w:val="24"/>
        </w:rPr>
        <w:t>Upravni odjel za poljoprivredu, ribarstvo</w:t>
      </w:r>
      <w:r w:rsidR="001431E1">
        <w:rPr>
          <w:rFonts w:ascii="Times New Roman" w:hAnsi="Times New Roman"/>
          <w:sz w:val="24"/>
          <w:szCs w:val="24"/>
        </w:rPr>
        <w:t xml:space="preserve"> i EU fondove</w:t>
      </w:r>
      <w:r w:rsidR="00C93B94">
        <w:rPr>
          <w:rFonts w:ascii="Times New Roman" w:hAnsi="Times New Roman"/>
          <w:sz w:val="24"/>
          <w:szCs w:val="24"/>
        </w:rPr>
        <w:t>.</w:t>
      </w:r>
    </w:p>
    <w:p w:rsidR="00996E7B" w:rsidRDefault="00C14590" w:rsidP="00803B64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 za koju potrebu Vam je na raspolaganju</w:t>
      </w:r>
      <w:r w:rsidR="00996E7B">
        <w:rPr>
          <w:rFonts w:ascii="Times New Roman" w:hAnsi="Times New Roman"/>
          <w:sz w:val="24"/>
          <w:szCs w:val="24"/>
          <w:lang w:eastAsia="hr-HR"/>
        </w:rPr>
        <w:t>:</w:t>
      </w:r>
    </w:p>
    <w:p w:rsidR="009B79F1" w:rsidRDefault="009B79F1" w:rsidP="00803B64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93B94" w:rsidRPr="008A6652" w:rsidRDefault="00C93B94" w:rsidP="008A6652">
      <w:pPr>
        <w:pStyle w:val="ListParagraph"/>
        <w:numPr>
          <w:ilvl w:val="0"/>
          <w:numId w:val="4"/>
        </w:numPr>
        <w:outlineLvl w:val="2"/>
        <w:rPr>
          <w:bCs/>
          <w:lang w:eastAsia="hr-HR"/>
        </w:rPr>
      </w:pPr>
      <w:r w:rsidRPr="008A6652">
        <w:rPr>
          <w:bCs/>
          <w:lang w:eastAsia="hr-HR"/>
        </w:rPr>
        <w:t>Program za ostvarivanje potpora iz područja ribarstva i marikulture za 202</w:t>
      </w:r>
      <w:r w:rsidR="001431E1" w:rsidRPr="008A6652">
        <w:rPr>
          <w:bCs/>
          <w:lang w:eastAsia="hr-HR"/>
        </w:rPr>
        <w:t>2</w:t>
      </w:r>
      <w:r w:rsidRPr="008A6652">
        <w:rPr>
          <w:bCs/>
          <w:lang w:eastAsia="hr-HR"/>
        </w:rPr>
        <w:t>. godinu</w:t>
      </w:r>
    </w:p>
    <w:p w:rsidR="00C14590" w:rsidRPr="00803B64" w:rsidRDefault="00996E7B" w:rsidP="00C93B9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6E7B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3D45D7" w:rsidRPr="00803B64" w:rsidRDefault="00C14590" w:rsidP="00C93B9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  <w:r w:rsidR="009908AA" w:rsidRPr="00803B64">
        <w:rPr>
          <w:rFonts w:ascii="Times New Roman" w:eastAsia="Times New Roman" w:hAnsi="Times New Roman"/>
          <w:sz w:val="24"/>
          <w:szCs w:val="24"/>
          <w:lang w:eastAsia="hr-HR"/>
        </w:rPr>
        <w:t>za dostavu prijedloga</w:t>
      </w:r>
      <w:r w:rsidR="0099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3D45D7" w:rsidRPr="00803B64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7174F"/>
    <w:multiLevelType w:val="hybridMultilevel"/>
    <w:tmpl w:val="959A9C6C"/>
    <w:lvl w:ilvl="0" w:tplc="587A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038E"/>
    <w:multiLevelType w:val="hybridMultilevel"/>
    <w:tmpl w:val="4DA2947A"/>
    <w:lvl w:ilvl="0" w:tplc="13FE5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66E"/>
    <w:rsid w:val="000666B0"/>
    <w:rsid w:val="00141493"/>
    <w:rsid w:val="001431E1"/>
    <w:rsid w:val="00153865"/>
    <w:rsid w:val="00172D8C"/>
    <w:rsid w:val="0026357F"/>
    <w:rsid w:val="002B30ED"/>
    <w:rsid w:val="003D45D7"/>
    <w:rsid w:val="004D5BF3"/>
    <w:rsid w:val="005B2E63"/>
    <w:rsid w:val="00803B64"/>
    <w:rsid w:val="008A6652"/>
    <w:rsid w:val="008F252A"/>
    <w:rsid w:val="0098066E"/>
    <w:rsid w:val="009908AA"/>
    <w:rsid w:val="00996E7B"/>
    <w:rsid w:val="009B79F1"/>
    <w:rsid w:val="009C6B7C"/>
    <w:rsid w:val="00A554E9"/>
    <w:rsid w:val="00C14590"/>
    <w:rsid w:val="00C93B94"/>
    <w:rsid w:val="00CD230C"/>
    <w:rsid w:val="00D70C86"/>
    <w:rsid w:val="00E9579E"/>
    <w:rsid w:val="00EA0B83"/>
    <w:rsid w:val="00E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FDC2"/>
  <w15:docId w15:val="{C2727235-FA48-4F78-95A0-6B4218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ListParagraph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CD2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Katerina Skelin</cp:lastModifiedBy>
  <cp:revision>7</cp:revision>
  <cp:lastPrinted>2021-07-12T12:12:00Z</cp:lastPrinted>
  <dcterms:created xsi:type="dcterms:W3CDTF">2021-07-12T09:02:00Z</dcterms:created>
  <dcterms:modified xsi:type="dcterms:W3CDTF">2022-07-19T08:35:00Z</dcterms:modified>
</cp:coreProperties>
</file>