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F2694" w14:textId="61B9DF93" w:rsidR="00E63DC4" w:rsidRPr="00954353" w:rsidRDefault="00E63DC4" w:rsidP="00E63D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postupku prijma u službu </w:t>
      </w:r>
      <w:r w:rsidR="00954353" w:rsidRPr="00954353">
        <w:rPr>
          <w:rFonts w:ascii="Times New Roman" w:hAnsi="Times New Roman"/>
          <w:sz w:val="24"/>
          <w:szCs w:val="24"/>
        </w:rPr>
        <w:t>na određeno vrijeme radi zamjene duže vrijeme odsutnog službenika</w:t>
      </w:r>
      <w:r w:rsidR="00954353">
        <w:rPr>
          <w:rFonts w:ascii="Times New Roman" w:hAnsi="Times New Roman"/>
          <w:sz w:val="24"/>
          <w:szCs w:val="24"/>
        </w:rPr>
        <w:t xml:space="preserve"> u Upravnom odjelu za hrvatske branitelje, udruge, demografiju i socijalnu politiku, </w:t>
      </w:r>
      <w:r w:rsidR="00954353" w:rsidRPr="00954353">
        <w:rPr>
          <w:rFonts w:ascii="Times New Roman" w:hAnsi="Times New Roman"/>
          <w:sz w:val="24"/>
          <w:szCs w:val="24"/>
        </w:rPr>
        <w:t>Odsjek za hrvatske branitelje i udruge, Pododsjek za hrvatske branitelje i civilne stradalnike Domovinskog rata</w:t>
      </w:r>
      <w:r w:rsidR="00954353">
        <w:rPr>
          <w:rFonts w:ascii="Times New Roman" w:hAnsi="Times New Roman"/>
          <w:sz w:val="24"/>
          <w:szCs w:val="24"/>
        </w:rPr>
        <w:t>, na radno mjesto broj 244. iz Pravilnika</w:t>
      </w:r>
      <w:r w:rsidR="00954353">
        <w:rPr>
          <w:rFonts w:ascii="Times New Roman" w:eastAsia="Times New Roman" w:hAnsi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6/24), viši referent, 1 izvršitelj, primljena je kandidatkinja </w:t>
      </w:r>
      <w:r w:rsidR="00F738DE">
        <w:rPr>
          <w:rFonts w:ascii="Times New Roman" w:eastAsia="Times New Roman" w:hAnsi="Times New Roman"/>
          <w:sz w:val="24"/>
          <w:szCs w:val="24"/>
          <w:lang w:eastAsia="hr-HR"/>
        </w:rPr>
        <w:t>Lucija Basioli Beverin</w:t>
      </w:r>
      <w:r w:rsidR="00954353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954353" w:rsidRPr="00954353">
        <w:rPr>
          <w:rFonts w:ascii="Times New Roman" w:hAnsi="Times New Roman"/>
          <w:sz w:val="24"/>
          <w:szCs w:val="24"/>
        </w:rPr>
        <w:t xml:space="preserve">sveučilišna prvostupnica </w:t>
      </w:r>
      <w:r w:rsidR="006F2090">
        <w:rPr>
          <w:rFonts w:ascii="Times New Roman" w:hAnsi="Times New Roman"/>
          <w:sz w:val="24"/>
          <w:szCs w:val="24"/>
        </w:rPr>
        <w:t>kulture i turizma</w:t>
      </w:r>
      <w:r w:rsidR="00954353">
        <w:rPr>
          <w:rFonts w:ascii="Times New Roman" w:hAnsi="Times New Roman"/>
          <w:sz w:val="24"/>
          <w:szCs w:val="24"/>
        </w:rPr>
        <w:t>.</w:t>
      </w:r>
    </w:p>
    <w:p w14:paraId="797ADE9F" w14:textId="77777777" w:rsidR="00E63DC4" w:rsidRPr="00E25528" w:rsidRDefault="00E63DC4" w:rsidP="00E63DC4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FF35E9C" w14:textId="77777777" w:rsidR="007F57D9" w:rsidRDefault="007F57D9"/>
    <w:sectPr w:rsidR="007F57D9" w:rsidSect="00E63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C4"/>
    <w:rsid w:val="001B0CA7"/>
    <w:rsid w:val="00387F0D"/>
    <w:rsid w:val="006F2090"/>
    <w:rsid w:val="007C7435"/>
    <w:rsid w:val="007F57D9"/>
    <w:rsid w:val="009527A9"/>
    <w:rsid w:val="00954353"/>
    <w:rsid w:val="00AD538C"/>
    <w:rsid w:val="00B65C60"/>
    <w:rsid w:val="00C3610F"/>
    <w:rsid w:val="00E63DC4"/>
    <w:rsid w:val="00F7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6AB61"/>
  <w15:chartTrackingRefBased/>
  <w15:docId w15:val="{84F10398-500F-4084-98EB-3C4246D4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C4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63DC4"/>
    <w:rPr>
      <w:b/>
      <w:bCs/>
    </w:rPr>
  </w:style>
  <w:style w:type="paragraph" w:styleId="Bezproreda">
    <w:name w:val="No Spacing"/>
    <w:uiPriority w:val="1"/>
    <w:qFormat/>
    <w:rsid w:val="00E63DC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Bušljeta</dc:creator>
  <cp:keywords/>
  <dc:description/>
  <cp:lastModifiedBy>Eliana Bušljeta</cp:lastModifiedBy>
  <cp:revision>4</cp:revision>
  <dcterms:created xsi:type="dcterms:W3CDTF">2025-03-20T07:15:00Z</dcterms:created>
  <dcterms:modified xsi:type="dcterms:W3CDTF">2025-03-20T07:17:00Z</dcterms:modified>
</cp:coreProperties>
</file>