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71">
        <w:rPr>
          <w:rFonts w:ascii="Times New Roman" w:hAnsi="Times New Roman" w:cs="Times New Roman"/>
          <w:b/>
          <w:sz w:val="24"/>
          <w:szCs w:val="24"/>
        </w:rPr>
        <w:t xml:space="preserve">7.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1: Primjer prenesenog manjka iz prethodne godine koji se namjerava pokriti u 201</w:t>
      </w:r>
      <w:r w:rsidR="00E06FC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PRIJEDLOG FINANCIJSKOG PLANA USTANOVE ZA 20</w:t>
      </w:r>
      <w:r w:rsidR="00E06FCF">
        <w:rPr>
          <w:rFonts w:ascii="Times New Roman" w:hAnsi="Times New Roman" w:cs="Times New Roman"/>
          <w:b/>
        </w:rPr>
        <w:t>19</w:t>
      </w:r>
      <w:r w:rsidRPr="000B7C71">
        <w:rPr>
          <w:rFonts w:ascii="Times New Roman" w:hAnsi="Times New Roman" w:cs="Times New Roman"/>
          <w:b/>
        </w:rPr>
        <w:t xml:space="preserve">.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PLANA ZA 20</w:t>
      </w:r>
      <w:r w:rsidR="00E06FCF">
        <w:rPr>
          <w:rFonts w:ascii="Times New Roman" w:hAnsi="Times New Roman" w:cs="Times New Roman"/>
          <w:b/>
        </w:rPr>
        <w:t>20</w:t>
      </w:r>
      <w:r w:rsidRPr="000B7C71">
        <w:rPr>
          <w:rFonts w:ascii="Times New Roman" w:hAnsi="Times New Roman" w:cs="Times New Roman"/>
          <w:b/>
        </w:rPr>
        <w:t>. I 202</w:t>
      </w:r>
      <w:r w:rsidR="00E06FCF">
        <w:rPr>
          <w:rFonts w:ascii="Times New Roman" w:hAnsi="Times New Roman" w:cs="Times New Roman"/>
          <w:b/>
        </w:rPr>
        <w:t>1</w:t>
      </w:r>
      <w:r w:rsidRPr="000B7C71">
        <w:rPr>
          <w:rFonts w:ascii="Times New Roman" w:hAnsi="Times New Roman" w:cs="Times New Roman"/>
          <w:b/>
        </w:rPr>
        <w:t>.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 w:rsidR="00E06FC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E06F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E06F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B7C71" w:rsidTr="00E06FCF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B7C71" w:rsidTr="00E06FCF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>procjenjuje da će iz 201</w:t>
      </w:r>
      <w:r w:rsidR="00E06FCF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 u 201</w:t>
      </w:r>
      <w:r w:rsidR="00E06FC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. godinu prenijeti manjak u iznosu od 3,5 milijuna kuna, a pokrit će ga u 201</w:t>
      </w:r>
      <w:r w:rsidR="00E06FC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. u cijelosti iz viška prihoda 201</w:t>
      </w:r>
      <w:r w:rsidR="00E06FC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.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Tablica 2: Primjer prenesenog manjka iz prethodne godine koji se planira pokriti u razdoblju 201</w:t>
      </w:r>
      <w:r w:rsidR="00E06FC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.-202</w:t>
      </w:r>
      <w:r w:rsidR="00E06FC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PRIJEDLOG FINANCIJSKOG PLANA USTANOVE ZA 201</w:t>
      </w:r>
      <w:r w:rsidR="00E06FCF">
        <w:rPr>
          <w:rFonts w:ascii="Times New Roman" w:hAnsi="Times New Roman" w:cs="Times New Roman"/>
          <w:b/>
        </w:rPr>
        <w:t>9</w:t>
      </w:r>
      <w:r w:rsidRPr="000B7C71">
        <w:rPr>
          <w:rFonts w:ascii="Times New Roman" w:hAnsi="Times New Roman" w:cs="Times New Roman"/>
          <w:b/>
        </w:rPr>
        <w:t xml:space="preserve">.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PLANA ZA 20</w:t>
      </w:r>
      <w:r w:rsidR="00E06FCF">
        <w:rPr>
          <w:rFonts w:ascii="Times New Roman" w:hAnsi="Times New Roman" w:cs="Times New Roman"/>
          <w:b/>
        </w:rPr>
        <w:t>20</w:t>
      </w:r>
      <w:r w:rsidRPr="000B7C71">
        <w:rPr>
          <w:rFonts w:ascii="Times New Roman" w:hAnsi="Times New Roman" w:cs="Times New Roman"/>
          <w:b/>
        </w:rPr>
        <w:t>. I 202</w:t>
      </w:r>
      <w:r w:rsidR="00E06FCF">
        <w:rPr>
          <w:rFonts w:ascii="Times New Roman" w:hAnsi="Times New Roman" w:cs="Times New Roman"/>
          <w:b/>
        </w:rPr>
        <w:t>1</w:t>
      </w:r>
      <w:r w:rsidRPr="000B7C71">
        <w:rPr>
          <w:rFonts w:ascii="Times New Roman" w:hAnsi="Times New Roman" w:cs="Times New Roman"/>
          <w:b/>
        </w:rPr>
        <w:t>.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201</w:t>
      </w:r>
      <w:r w:rsidR="00E06FCF">
        <w:rPr>
          <w:i/>
          <w:sz w:val="24"/>
          <w:szCs w:val="24"/>
        </w:rPr>
        <w:t>8</w:t>
      </w:r>
      <w:r w:rsidRPr="00D41B3A">
        <w:rPr>
          <w:i/>
          <w:sz w:val="24"/>
          <w:szCs w:val="24"/>
        </w:rPr>
        <w:t>. 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 xml:space="preserve">.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>. – 202</w:t>
      </w:r>
      <w:r w:rsidR="00E06FCF">
        <w:rPr>
          <w:i/>
          <w:sz w:val="24"/>
          <w:szCs w:val="24"/>
        </w:rPr>
        <w:t>1</w:t>
      </w:r>
      <w:r w:rsidRPr="00D41B3A">
        <w:rPr>
          <w:i/>
          <w:sz w:val="24"/>
          <w:szCs w:val="24"/>
        </w:rPr>
        <w:t xml:space="preserve">.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 xml:space="preserve">.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20</w:t>
      </w:r>
      <w:r w:rsidR="00E06FCF">
        <w:rPr>
          <w:i/>
          <w:sz w:val="24"/>
          <w:szCs w:val="24"/>
        </w:rPr>
        <w:t>20</w:t>
      </w:r>
      <w:r w:rsidRPr="00D41B3A">
        <w:rPr>
          <w:i/>
          <w:sz w:val="24"/>
          <w:szCs w:val="24"/>
        </w:rPr>
        <w:t xml:space="preserve">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202</w:t>
      </w:r>
      <w:r w:rsidR="00E06FCF">
        <w:rPr>
          <w:i/>
          <w:sz w:val="24"/>
          <w:szCs w:val="24"/>
        </w:rPr>
        <w:t>1</w:t>
      </w:r>
      <w:r w:rsidRPr="00D41B3A">
        <w:rPr>
          <w:i/>
          <w:sz w:val="24"/>
          <w:szCs w:val="24"/>
        </w:rPr>
        <w:t xml:space="preserve">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</w:t>
      </w:r>
      <w:proofErr w:type="spellStart"/>
      <w:r>
        <w:rPr>
          <w:i/>
          <w:sz w:val="24"/>
          <w:szCs w:val="24"/>
        </w:rPr>
        <w:t>2</w:t>
      </w:r>
      <w:proofErr w:type="spellEnd"/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>: Primjer prenesenog viška iz prethodne godine koji se planira rasporediti u 201</w:t>
      </w:r>
      <w:r w:rsidR="00E06FCF">
        <w:rPr>
          <w:rFonts w:ascii="Times New Roman" w:hAnsi="Times New Roman" w:cs="Times New Roman"/>
          <w:sz w:val="24"/>
          <w:szCs w:val="24"/>
        </w:rPr>
        <w:t>9</w:t>
      </w:r>
      <w:r w:rsidR="00A55EF0" w:rsidRPr="00C43C62">
        <w:rPr>
          <w:rFonts w:ascii="Times New Roman" w:hAnsi="Times New Roman" w:cs="Times New Roman"/>
          <w:sz w:val="24"/>
          <w:szCs w:val="24"/>
        </w:rPr>
        <w:t>.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PRIJEDLOG FINANCIJSKOG PLANA USTANOVE ZA 201</w:t>
      </w:r>
      <w:r w:rsidR="00E06FCF">
        <w:rPr>
          <w:rFonts w:ascii="Times New Roman" w:hAnsi="Times New Roman" w:cs="Times New Roman"/>
          <w:b/>
        </w:rPr>
        <w:t>9</w:t>
      </w:r>
      <w:r w:rsidRPr="000B7C71">
        <w:rPr>
          <w:rFonts w:ascii="Times New Roman" w:hAnsi="Times New Roman" w:cs="Times New Roman"/>
          <w:b/>
        </w:rPr>
        <w:t xml:space="preserve">.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>PLANA ZA 20</w:t>
      </w:r>
      <w:r w:rsidR="00E06FCF">
        <w:rPr>
          <w:rFonts w:ascii="Times New Roman" w:hAnsi="Times New Roman" w:cs="Times New Roman"/>
          <w:b/>
        </w:rPr>
        <w:t>20</w:t>
      </w:r>
      <w:r w:rsidRPr="000E6665">
        <w:rPr>
          <w:rFonts w:ascii="Times New Roman" w:hAnsi="Times New Roman" w:cs="Times New Roman"/>
          <w:b/>
        </w:rPr>
        <w:t>. I 202</w:t>
      </w:r>
      <w:r w:rsidR="00E06FCF">
        <w:rPr>
          <w:rFonts w:ascii="Times New Roman" w:hAnsi="Times New Roman" w:cs="Times New Roman"/>
          <w:b/>
        </w:rPr>
        <w:t>1</w:t>
      </w:r>
      <w:r w:rsidRPr="000E6665">
        <w:rPr>
          <w:rFonts w:ascii="Times New Roman" w:hAnsi="Times New Roman" w:cs="Times New Roman"/>
          <w:b/>
        </w:rPr>
        <w:t>.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201</w:t>
      </w:r>
      <w:r w:rsidR="00E06FCF">
        <w:rPr>
          <w:i/>
          <w:sz w:val="24"/>
          <w:szCs w:val="24"/>
        </w:rPr>
        <w:t>8</w:t>
      </w:r>
      <w:r w:rsidRPr="00D41B3A">
        <w:rPr>
          <w:i/>
          <w:sz w:val="24"/>
          <w:szCs w:val="24"/>
        </w:rPr>
        <w:t>. 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>. godinu prenijeti višak u iznosu od 7,4 milijuna kuna, a rasporedit će ga 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 xml:space="preserve">.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4: Primjer prenesenog viška iz prethodne godine koji se planira rasporediti u razdoblju 201</w:t>
      </w:r>
      <w:r w:rsidR="00E06FCF">
        <w:rPr>
          <w:rFonts w:ascii="Times New Roman" w:hAnsi="Times New Roman" w:cs="Times New Roman"/>
          <w:sz w:val="24"/>
          <w:szCs w:val="24"/>
        </w:rPr>
        <w:t>9</w:t>
      </w:r>
      <w:r w:rsidRPr="00C43C62">
        <w:rPr>
          <w:rFonts w:ascii="Times New Roman" w:hAnsi="Times New Roman" w:cs="Times New Roman"/>
          <w:sz w:val="24"/>
          <w:szCs w:val="24"/>
        </w:rPr>
        <w:t>.-202</w:t>
      </w:r>
      <w:r w:rsidR="00E06FCF">
        <w:rPr>
          <w:rFonts w:ascii="Times New Roman" w:hAnsi="Times New Roman" w:cs="Times New Roman"/>
          <w:sz w:val="24"/>
          <w:szCs w:val="24"/>
        </w:rPr>
        <w:t>1</w:t>
      </w:r>
      <w:r w:rsidRPr="00C43C62">
        <w:rPr>
          <w:rFonts w:ascii="Times New Roman" w:hAnsi="Times New Roman" w:cs="Times New Roman"/>
          <w:sz w:val="24"/>
          <w:szCs w:val="24"/>
        </w:rPr>
        <w:t>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PRIJEDLOG FINANCIJSKOG PLANA USTANOVE ZA 201</w:t>
      </w:r>
      <w:r w:rsidR="00E06FCF">
        <w:rPr>
          <w:rFonts w:ascii="Times New Roman" w:hAnsi="Times New Roman" w:cs="Times New Roman"/>
          <w:b/>
        </w:rPr>
        <w:t>9</w:t>
      </w:r>
      <w:r w:rsidRPr="000B7C71">
        <w:rPr>
          <w:rFonts w:ascii="Times New Roman" w:hAnsi="Times New Roman" w:cs="Times New Roman"/>
          <w:b/>
        </w:rPr>
        <w:t xml:space="preserve">.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>PLANA ZA 20</w:t>
      </w:r>
      <w:r w:rsidR="00E06FCF">
        <w:rPr>
          <w:rFonts w:ascii="Times New Roman" w:hAnsi="Times New Roman" w:cs="Times New Roman"/>
          <w:b/>
        </w:rPr>
        <w:t>20</w:t>
      </w:r>
      <w:r w:rsidRPr="000E6665">
        <w:rPr>
          <w:rFonts w:ascii="Times New Roman" w:hAnsi="Times New Roman" w:cs="Times New Roman"/>
          <w:b/>
        </w:rPr>
        <w:t>. I 202</w:t>
      </w:r>
      <w:r w:rsidR="00E06FCF">
        <w:rPr>
          <w:rFonts w:ascii="Times New Roman" w:hAnsi="Times New Roman" w:cs="Times New Roman"/>
          <w:b/>
        </w:rPr>
        <w:t>1</w:t>
      </w:r>
      <w:r w:rsidRPr="000E6665">
        <w:rPr>
          <w:rFonts w:ascii="Times New Roman" w:hAnsi="Times New Roman" w:cs="Times New Roman"/>
          <w:b/>
        </w:rPr>
        <w:t>.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E6665" w:rsidTr="00E06FCF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06FCF" w:rsidRPr="000E6665" w:rsidTr="00E06FC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201</w:t>
      </w:r>
      <w:r w:rsidR="00E06FCF">
        <w:rPr>
          <w:i/>
          <w:sz w:val="24"/>
          <w:szCs w:val="24"/>
        </w:rPr>
        <w:t>8</w:t>
      </w:r>
      <w:r w:rsidRPr="00D41B3A">
        <w:rPr>
          <w:i/>
          <w:sz w:val="24"/>
          <w:szCs w:val="24"/>
        </w:rPr>
        <w:t>. 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 xml:space="preserve">.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>. – 202</w:t>
      </w:r>
      <w:r w:rsidR="00E06FCF">
        <w:rPr>
          <w:i/>
          <w:sz w:val="24"/>
          <w:szCs w:val="24"/>
        </w:rPr>
        <w:t>1</w:t>
      </w:r>
      <w:r w:rsidRPr="00D41B3A">
        <w:rPr>
          <w:i/>
          <w:sz w:val="24"/>
          <w:szCs w:val="24"/>
        </w:rPr>
        <w:t xml:space="preserve">.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</w:t>
      </w:r>
      <w:r w:rsidR="00E06FCF">
        <w:rPr>
          <w:i/>
          <w:sz w:val="24"/>
          <w:szCs w:val="24"/>
        </w:rPr>
        <w:t>0</w:t>
      </w:r>
      <w:r w:rsidRPr="00D41B3A">
        <w:rPr>
          <w:i/>
          <w:sz w:val="24"/>
          <w:szCs w:val="24"/>
        </w:rPr>
        <w:t xml:space="preserve"> milijuna kuna u 201</w:t>
      </w:r>
      <w:r w:rsidR="00E06FCF">
        <w:rPr>
          <w:i/>
          <w:sz w:val="24"/>
          <w:szCs w:val="24"/>
        </w:rPr>
        <w:t>9</w:t>
      </w:r>
      <w:r w:rsidRPr="00D41B3A">
        <w:rPr>
          <w:i/>
          <w:sz w:val="24"/>
          <w:szCs w:val="24"/>
        </w:rPr>
        <w:t xml:space="preserve">.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 w:rsidR="00E06FCF">
        <w:rPr>
          <w:i/>
          <w:sz w:val="24"/>
          <w:szCs w:val="24"/>
        </w:rPr>
        <w:t>7,4</w:t>
      </w:r>
      <w:r w:rsidRPr="00D41B3A">
        <w:rPr>
          <w:i/>
          <w:sz w:val="24"/>
          <w:szCs w:val="24"/>
        </w:rPr>
        <w:t xml:space="preserve"> milijuna kuna. U 20</w:t>
      </w:r>
      <w:r w:rsidR="00E06FCF">
        <w:rPr>
          <w:i/>
          <w:sz w:val="24"/>
          <w:szCs w:val="24"/>
        </w:rPr>
        <w:t>20</w:t>
      </w:r>
      <w:r w:rsidRPr="00D41B3A">
        <w:rPr>
          <w:i/>
          <w:sz w:val="24"/>
          <w:szCs w:val="24"/>
        </w:rPr>
        <w:t xml:space="preserve">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</w:t>
      </w:r>
      <w:r w:rsidR="00E06FCF">
        <w:rPr>
          <w:i/>
          <w:sz w:val="24"/>
          <w:szCs w:val="24"/>
        </w:rPr>
        <w:t>,6</w:t>
      </w:r>
      <w:r w:rsidRPr="00D41B3A">
        <w:rPr>
          <w:i/>
          <w:sz w:val="24"/>
          <w:szCs w:val="24"/>
        </w:rPr>
        <w:t xml:space="preserve"> milijuna kuna, od čega će se iznos od </w:t>
      </w:r>
      <w:r w:rsidR="00E06F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202</w:t>
      </w:r>
      <w:r w:rsidR="00E06FCF">
        <w:rPr>
          <w:i/>
          <w:sz w:val="24"/>
          <w:szCs w:val="24"/>
        </w:rPr>
        <w:t>1</w:t>
      </w:r>
      <w:r w:rsidRPr="00D41B3A">
        <w:rPr>
          <w:i/>
          <w:sz w:val="24"/>
          <w:szCs w:val="24"/>
        </w:rPr>
        <w:t xml:space="preserve">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 w:rsidR="00E06F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="00E06FCF">
        <w:rPr>
          <w:i/>
          <w:sz w:val="24"/>
          <w:szCs w:val="24"/>
        </w:rPr>
        <w:t>6</w:t>
      </w:r>
      <w:bookmarkStart w:id="0" w:name="_GoBack"/>
      <w:bookmarkEnd w:id="0"/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9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94418"/>
      <w:docPartObj>
        <w:docPartGallery w:val="Page Numbers (Bottom of Page)"/>
        <w:docPartUnique/>
      </w:docPartObj>
    </w:sdtPr>
    <w:sdtEndPr/>
    <w:sdtContent>
      <w:p w:rsidR="000E6665" w:rsidRDefault="000E66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CF">
          <w:rPr>
            <w:noProof/>
          </w:rPr>
          <w:t>3</w:t>
        </w:r>
        <w:r>
          <w:fldChar w:fldCharType="end"/>
        </w:r>
      </w:p>
    </w:sdtContent>
  </w:sdt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6D4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7393"/>
    <w:rsid w:val="00277AAA"/>
    <w:rsid w:val="002819C0"/>
    <w:rsid w:val="00282EF0"/>
    <w:rsid w:val="00290AB0"/>
    <w:rsid w:val="002A04AE"/>
    <w:rsid w:val="002A0A7A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59BA"/>
    <w:rsid w:val="002F5FF6"/>
    <w:rsid w:val="0030411D"/>
    <w:rsid w:val="0030416F"/>
    <w:rsid w:val="00304F02"/>
    <w:rsid w:val="00317A1F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E012E"/>
    <w:rsid w:val="003E7885"/>
    <w:rsid w:val="003F4436"/>
    <w:rsid w:val="003F567B"/>
    <w:rsid w:val="0040127A"/>
    <w:rsid w:val="004064C5"/>
    <w:rsid w:val="00406E1D"/>
    <w:rsid w:val="00407512"/>
    <w:rsid w:val="00407C8A"/>
    <w:rsid w:val="00410413"/>
    <w:rsid w:val="004135B5"/>
    <w:rsid w:val="004210F7"/>
    <w:rsid w:val="00423F72"/>
    <w:rsid w:val="0042604A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D1124"/>
    <w:rsid w:val="004D21A9"/>
    <w:rsid w:val="004D27EF"/>
    <w:rsid w:val="004D7738"/>
    <w:rsid w:val="004E2F86"/>
    <w:rsid w:val="004E62E6"/>
    <w:rsid w:val="004E7A79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10CA0"/>
    <w:rsid w:val="005178D9"/>
    <w:rsid w:val="0052252F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4C60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80362"/>
    <w:rsid w:val="007832F5"/>
    <w:rsid w:val="00787FA9"/>
    <w:rsid w:val="00791D9A"/>
    <w:rsid w:val="007965F0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432D2"/>
    <w:rsid w:val="00A436D5"/>
    <w:rsid w:val="00A45754"/>
    <w:rsid w:val="00A460D2"/>
    <w:rsid w:val="00A46A21"/>
    <w:rsid w:val="00A5012B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4309"/>
    <w:rsid w:val="00B04339"/>
    <w:rsid w:val="00B048CC"/>
    <w:rsid w:val="00B062BC"/>
    <w:rsid w:val="00B13353"/>
    <w:rsid w:val="00B13B0F"/>
    <w:rsid w:val="00B145BC"/>
    <w:rsid w:val="00B16690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55E5"/>
    <w:rsid w:val="00B9568A"/>
    <w:rsid w:val="00B9717F"/>
    <w:rsid w:val="00BA3076"/>
    <w:rsid w:val="00BA65CF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6A24"/>
    <w:rsid w:val="00C22011"/>
    <w:rsid w:val="00C24823"/>
    <w:rsid w:val="00C24A28"/>
    <w:rsid w:val="00C24A34"/>
    <w:rsid w:val="00C254A1"/>
    <w:rsid w:val="00C343EF"/>
    <w:rsid w:val="00C40F3F"/>
    <w:rsid w:val="00C43C62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74BF"/>
    <w:rsid w:val="00CA3666"/>
    <w:rsid w:val="00CA43AB"/>
    <w:rsid w:val="00CA61C9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F23DA"/>
    <w:rsid w:val="00CF2DC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06FCF"/>
    <w:rsid w:val="00E10B88"/>
    <w:rsid w:val="00E12297"/>
    <w:rsid w:val="00E15BC3"/>
    <w:rsid w:val="00E2144D"/>
    <w:rsid w:val="00E24258"/>
    <w:rsid w:val="00E374A0"/>
    <w:rsid w:val="00E37ED9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11A3-4F2E-491F-88CF-70B0994C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Biserka</cp:lastModifiedBy>
  <cp:revision>499</cp:revision>
  <cp:lastPrinted>2017-09-19T09:49:00Z</cp:lastPrinted>
  <dcterms:created xsi:type="dcterms:W3CDTF">2011-10-07T10:50:00Z</dcterms:created>
  <dcterms:modified xsi:type="dcterms:W3CDTF">2018-10-10T10:56:00Z</dcterms:modified>
</cp:coreProperties>
</file>