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423C1D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423C1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423C1D">
        <w:rPr>
          <w:rFonts w:ascii="Times New Roman" w:hAnsi="Times New Roman" w:cs="Times New Roman"/>
          <w:sz w:val="24"/>
          <w:szCs w:val="24"/>
        </w:rPr>
        <w:t>na određeno vrijeme radi zamjene duže vrijeme odsutnog službenika (</w:t>
      </w:r>
      <w:r w:rsidR="00423C1D">
        <w:rPr>
          <w:rFonts w:ascii="Times New Roman" w:hAnsi="Times New Roman" w:cs="Times New Roman"/>
          <w:sz w:val="24"/>
          <w:szCs w:val="24"/>
        </w:rPr>
        <w:t xml:space="preserve">oglas </w:t>
      </w:r>
      <w:r w:rsidR="00423C1D" w:rsidRP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 je putem Hrvatskog zavoda za zapošljavanje, Područnog ureda u Zadru, dana 20. veljače 2020. </w:t>
      </w:r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423C1D" w:rsidRP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voditelj </w:t>
      </w:r>
      <w:proofErr w:type="spellStart"/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pododsjeka</w:t>
      </w:r>
      <w:proofErr w:type="spellEnd"/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423C1D" w:rsidRPr="00403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financije i proračun, </w:t>
      </w:r>
      <w:r w:rsidR="00423C1D" w:rsidRPr="0040315C">
        <w:rPr>
          <w:rFonts w:ascii="Times New Roman" w:hAnsi="Times New Roman" w:cs="Times New Roman"/>
          <w:sz w:val="24"/>
          <w:szCs w:val="24"/>
        </w:rPr>
        <w:t xml:space="preserve">Odsjek za računovodstvo, financije i unutarnje kontrole, </w:t>
      </w:r>
      <w:proofErr w:type="spellStart"/>
      <w:r w:rsidR="00423C1D" w:rsidRPr="0040315C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423C1D" w:rsidRPr="0040315C">
        <w:rPr>
          <w:rFonts w:ascii="Times New Roman" w:hAnsi="Times New Roman" w:cs="Times New Roman"/>
          <w:sz w:val="24"/>
          <w:szCs w:val="24"/>
        </w:rPr>
        <w:t xml:space="preserve"> za računovodstvene poslove</w:t>
      </w:r>
      <w:r w:rsidR="00423C1D">
        <w:rPr>
          <w:rFonts w:ascii="Times New Roman" w:hAnsi="Times New Roman" w:cs="Times New Roman"/>
          <w:sz w:val="24"/>
          <w:szCs w:val="24"/>
        </w:rPr>
        <w:t xml:space="preserve">, radno mjesto broj 42. iz Pravilnika o unutarnjem redu upravnih tijela Zadarske županije („Službeni glasnik Zadarske županije“ broj 1/20), primljena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23C1D">
        <w:rPr>
          <w:rFonts w:ascii="Times New Roman" w:hAnsi="Times New Roman" w:cs="Times New Roman"/>
          <w:sz w:val="24"/>
          <w:szCs w:val="24"/>
        </w:rPr>
        <w:t>Lucija Kolega, magistra ekonomije.</w:t>
      </w:r>
    </w:p>
    <w:p w:rsidR="00423C1D" w:rsidRPr="00423C1D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42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423C1D"/>
    <w:rsid w:val="00550B1E"/>
    <w:rsid w:val="006B2FFB"/>
    <w:rsid w:val="00787C21"/>
    <w:rsid w:val="00A93E63"/>
    <w:rsid w:val="00B97B11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2020-05-12T09:54:00Z</cp:lastPrinted>
  <dcterms:created xsi:type="dcterms:W3CDTF">2020-05-12T09:37:00Z</dcterms:created>
  <dcterms:modified xsi:type="dcterms:W3CDTF">2020-05-12T11:23:00Z</dcterms:modified>
</cp:coreProperties>
</file>