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A" w:rsidRPr="001B77A1" w:rsidRDefault="009323FA" w:rsidP="009323FA">
      <w:pPr>
        <w:jc w:val="both"/>
        <w:rPr>
          <w:rFonts w:ascii="Times New Roman" w:hAnsi="Times New Roman" w:cs="Times New Roman"/>
          <w:sz w:val="24"/>
          <w:szCs w:val="24"/>
        </w:rPr>
      </w:pPr>
      <w:r w:rsidRPr="001B7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1B7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B77A1">
        <w:rPr>
          <w:rFonts w:ascii="Times New Roman" w:hAnsi="Times New Roman" w:cs="Times New Roman"/>
          <w:sz w:val="24"/>
          <w:szCs w:val="24"/>
        </w:rPr>
        <w:t>radi potrebe rada na aktivnostima vezanim uz upravljanje projektom „</w:t>
      </w:r>
      <w:r>
        <w:rPr>
          <w:rFonts w:ascii="Times New Roman" w:hAnsi="Times New Roman" w:cs="Times New Roman"/>
          <w:sz w:val="24"/>
          <w:szCs w:val="24"/>
        </w:rPr>
        <w:t>ARGOS</w:t>
      </w:r>
      <w:r w:rsidRPr="001B77A1">
        <w:rPr>
          <w:rFonts w:ascii="Times New Roman" w:hAnsi="Times New Roman" w:cs="Times New Roman"/>
          <w:sz w:val="24"/>
          <w:szCs w:val="24"/>
        </w:rPr>
        <w:t>“ koji se financira iz fondova, programa  Europske unije, na određeno vrijeme za vrijeme trajanja projekta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77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1B77A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77A1">
        <w:rPr>
          <w:rFonts w:ascii="Times New Roman" w:hAnsi="Times New Roman" w:cs="Times New Roman"/>
          <w:sz w:val="24"/>
          <w:szCs w:val="24"/>
        </w:rPr>
        <w:t xml:space="preserve">. godine (oglas </w:t>
      </w:r>
      <w:r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objavljen putem Hrvatskog zavoda za zapošljavanje, Područnog ureda u Zadru, </w:t>
      </w:r>
      <w:r w:rsidRPr="009323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dana 25. rujna 2020. </w:t>
      </w:r>
      <w:r w:rsidRPr="009323FA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godine</w:t>
      </w:r>
      <w:r w:rsidRPr="001B77A1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radno mjesto viši stručni suradnik za poljoprivredu i ribarstvo u Upravni odjel za poljoprivredu, ribarstvo, vodno gospodarstvo, ruralni i otočni razvoj</w:t>
      </w:r>
      <w:r w:rsidRPr="001B77A1">
        <w:rPr>
          <w:rFonts w:ascii="Times New Roman" w:hAnsi="Times New Roman" w:cs="Times New Roman"/>
          <w:sz w:val="24"/>
          <w:szCs w:val="24"/>
        </w:rPr>
        <w:t xml:space="preserve">, radno mjesto broj 112. iz Pravilnika o unutarnjem redu upravnih tijela Zadarske županije („Službeni glasnik Zadarske županije“ broj 1/20), primljena je </w:t>
      </w: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Dušević</w:t>
      </w:r>
      <w:proofErr w:type="spellEnd"/>
      <w:r w:rsidRPr="001B77A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dipl.ing.biotechn.</w:t>
      </w:r>
      <w:r w:rsidRPr="001B77A1">
        <w:rPr>
          <w:rFonts w:ascii="Times New Roman" w:hAnsi="Times New Roman" w:cs="Times New Roman"/>
          <w:sz w:val="24"/>
          <w:szCs w:val="24"/>
        </w:rPr>
        <w:t>.</w:t>
      </w:r>
    </w:p>
    <w:p w:rsidR="000F14C2" w:rsidRDefault="000F14C2"/>
    <w:sectPr w:rsidR="000F14C2" w:rsidSect="000F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23FA"/>
    <w:rsid w:val="000F14C2"/>
    <w:rsid w:val="0093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2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2021-01-29T15:55:00Z</dcterms:created>
  <dcterms:modified xsi:type="dcterms:W3CDTF">2021-01-29T16:03:00Z</dcterms:modified>
</cp:coreProperties>
</file>